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CB2C8" w14:textId="77777777" w:rsidR="0055606E" w:rsidRDefault="0055606E" w:rsidP="0055606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УЧРЕЖДЕНИЕ «ОТДЕЛ  ДОШКОЛЬНОГО ОБРАЗОВАНИЯ  ШАЛИНСКОГО МУНИЦИПАЛЬНОГО РАЙОНА»</w:t>
      </w:r>
    </w:p>
    <w:p w14:paraId="56F0AA22" w14:textId="77777777" w:rsidR="005104AB" w:rsidRDefault="005104AB"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Муниципальное бюджетное дошкольное образовательное учреждение</w:t>
      </w:r>
    </w:p>
    <w:p w14:paraId="69BBB4A3" w14:textId="77777777" w:rsidR="005104AB" w:rsidRDefault="005104AB"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«Детский сад №6 «</w:t>
      </w:r>
      <w:proofErr w:type="spellStart"/>
      <w:r>
        <w:rPr>
          <w:rFonts w:ascii="Times New Roman" w:eastAsia="Times New Roman" w:hAnsi="Times New Roman" w:cs="Times New Roman"/>
          <w:sz w:val="28"/>
          <w:szCs w:val="28"/>
          <w:lang w:eastAsia="ru-RU"/>
        </w:rPr>
        <w:t>Седарчий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г.Шали</w:t>
      </w:r>
      <w:proofErr w:type="spellEnd"/>
    </w:p>
    <w:p w14:paraId="610DCCB2" w14:textId="77777777" w:rsidR="005104AB" w:rsidRDefault="005104AB"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Шалинского муниципального района»</w:t>
      </w:r>
    </w:p>
    <w:p w14:paraId="6972AFB0" w14:textId="77777777" w:rsidR="005104AB" w:rsidRDefault="005104AB" w:rsidP="005104AB">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(МБДОУ «Детский сад №6 «</w:t>
      </w:r>
      <w:proofErr w:type="spellStart"/>
      <w:r>
        <w:rPr>
          <w:rFonts w:ascii="Times New Roman" w:eastAsia="Times New Roman" w:hAnsi="Times New Roman" w:cs="Times New Roman"/>
          <w:sz w:val="28"/>
          <w:szCs w:val="28"/>
          <w:lang w:eastAsia="ru-RU"/>
        </w:rPr>
        <w:t>Седарчий</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г.Шали</w:t>
      </w:r>
      <w:proofErr w:type="spellEnd"/>
      <w:r>
        <w:rPr>
          <w:rFonts w:ascii="Times New Roman" w:eastAsia="Times New Roman" w:hAnsi="Times New Roman" w:cs="Times New Roman"/>
          <w:sz w:val="28"/>
          <w:szCs w:val="28"/>
          <w:lang w:eastAsia="ru-RU"/>
        </w:rPr>
        <w:t>»)</w:t>
      </w:r>
    </w:p>
    <w:p w14:paraId="6FCAE9C5" w14:textId="77777777" w:rsidR="007829E3" w:rsidRPr="007829E3" w:rsidRDefault="007829E3" w:rsidP="007829E3">
      <w:pPr>
        <w:spacing w:after="0" w:line="240" w:lineRule="auto"/>
        <w:rPr>
          <w:rFonts w:ascii="Times New Roman" w:eastAsia="Times New Roman" w:hAnsi="Times New Roman" w:cs="Times New Roman"/>
          <w:b/>
          <w:sz w:val="28"/>
          <w:szCs w:val="28"/>
          <w:lang w:eastAsia="ru-RU"/>
        </w:rPr>
      </w:pPr>
    </w:p>
    <w:p w14:paraId="56772DEA" w14:textId="77777777" w:rsidR="00CD71F7" w:rsidRDefault="00F94BED" w:rsidP="00CD71F7">
      <w:pPr>
        <w:spacing w:after="0" w:line="240" w:lineRule="auto"/>
        <w:jc w:val="center"/>
        <w:rPr>
          <w:rFonts w:ascii="Times New Roman" w:eastAsia="Times New Roman" w:hAnsi="Times New Roman" w:cs="Times New Roman"/>
          <w:b/>
          <w:bCs/>
          <w:color w:val="000000"/>
          <w:sz w:val="28"/>
          <w:szCs w:val="24"/>
          <w:lang w:eastAsia="ru-RU"/>
        </w:rPr>
      </w:pPr>
      <w:r>
        <w:rPr>
          <w:rFonts w:ascii="Times New Roman" w:eastAsia="Times New Roman" w:hAnsi="Times New Roman" w:cs="Times New Roman"/>
          <w:b/>
          <w:bCs/>
          <w:color w:val="000000"/>
          <w:sz w:val="28"/>
          <w:szCs w:val="24"/>
          <w:lang w:eastAsia="ru-RU"/>
        </w:rPr>
        <w:t>Информация</w:t>
      </w:r>
      <w:r w:rsidR="007829E3" w:rsidRPr="007829E3">
        <w:rPr>
          <w:rFonts w:ascii="Times New Roman" w:eastAsia="Times New Roman" w:hAnsi="Times New Roman" w:cs="Times New Roman"/>
          <w:b/>
          <w:bCs/>
          <w:color w:val="000000"/>
          <w:sz w:val="28"/>
          <w:szCs w:val="24"/>
          <w:lang w:eastAsia="ru-RU"/>
        </w:rPr>
        <w:t xml:space="preserve"> </w:t>
      </w:r>
      <w:r w:rsidR="00C114A2" w:rsidRPr="00C114A2">
        <w:rPr>
          <w:rFonts w:ascii="Times New Roman" w:eastAsia="Times New Roman" w:hAnsi="Times New Roman" w:cs="Times New Roman"/>
          <w:b/>
          <w:bCs/>
          <w:color w:val="000000"/>
          <w:sz w:val="28"/>
          <w:szCs w:val="24"/>
          <w:lang w:eastAsia="ru-RU"/>
        </w:rPr>
        <w:t xml:space="preserve">о </w:t>
      </w:r>
      <w:r w:rsidR="00CD71F7" w:rsidRPr="00CD71F7">
        <w:rPr>
          <w:rFonts w:ascii="Times New Roman" w:eastAsia="Times New Roman" w:hAnsi="Times New Roman" w:cs="Times New Roman"/>
          <w:b/>
          <w:bCs/>
          <w:color w:val="000000"/>
          <w:sz w:val="28"/>
          <w:szCs w:val="24"/>
          <w:lang w:eastAsia="ru-RU"/>
        </w:rPr>
        <w:t xml:space="preserve"> федеральных государственных образовательных стандартах и об образовательных стандартах с приложением их копий </w:t>
      </w:r>
    </w:p>
    <w:p w14:paraId="352953E2" w14:textId="77777777" w:rsidR="00C114A2" w:rsidRDefault="00CD71F7" w:rsidP="00CD71F7">
      <w:pPr>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b/>
          <w:bCs/>
          <w:color w:val="000000"/>
          <w:sz w:val="28"/>
          <w:szCs w:val="24"/>
          <w:lang w:eastAsia="ru-RU"/>
        </w:rPr>
        <w:t>(при наличии)</w:t>
      </w:r>
    </w:p>
    <w:p w14:paraId="0D83D1D5" w14:textId="77777777" w:rsidR="00C114A2" w:rsidRDefault="00C114A2" w:rsidP="00567F09">
      <w:pPr>
        <w:spacing w:after="0" w:line="240" w:lineRule="auto"/>
        <w:ind w:firstLine="113"/>
        <w:jc w:val="both"/>
        <w:textAlignment w:val="baseline"/>
        <w:rPr>
          <w:rFonts w:ascii="Times New Roman" w:eastAsia="Times New Roman" w:hAnsi="Times New Roman" w:cs="Times New Roman"/>
          <w:color w:val="000000"/>
          <w:sz w:val="28"/>
          <w:szCs w:val="28"/>
          <w:bdr w:val="none" w:sz="0" w:space="0" w:color="auto" w:frame="1"/>
          <w:lang w:eastAsia="ru-RU"/>
        </w:rPr>
      </w:pPr>
    </w:p>
    <w:p w14:paraId="15158BDC" w14:textId="77777777" w:rsidR="00CD71F7" w:rsidRPr="00CD71F7" w:rsidRDefault="005104AB"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Pr>
          <w:rFonts w:ascii="Times New Roman" w:eastAsia="Times New Roman" w:hAnsi="Times New Roman" w:cs="Times New Roman"/>
          <w:color w:val="000000"/>
          <w:sz w:val="28"/>
          <w:szCs w:val="28"/>
          <w:bdr w:val="none" w:sz="0" w:space="0" w:color="auto" w:frame="1"/>
          <w:lang w:eastAsia="ru-RU"/>
        </w:rPr>
        <w:t xml:space="preserve"> МБДОУ «Детский сад №6</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proofErr w:type="spellStart"/>
      <w:r>
        <w:rPr>
          <w:rFonts w:ascii="Times New Roman" w:eastAsia="Times New Roman" w:hAnsi="Times New Roman" w:cs="Times New Roman"/>
          <w:color w:val="000000"/>
          <w:sz w:val="28"/>
          <w:szCs w:val="28"/>
          <w:bdr w:val="none" w:sz="0" w:space="0" w:color="auto" w:frame="1"/>
          <w:lang w:eastAsia="ru-RU"/>
        </w:rPr>
        <w:t>Седарчий</w:t>
      </w:r>
      <w:proofErr w:type="spellEnd"/>
      <w:r>
        <w:rPr>
          <w:rFonts w:ascii="Times New Roman" w:eastAsia="Times New Roman" w:hAnsi="Times New Roman" w:cs="Times New Roman"/>
          <w:color w:val="000000"/>
          <w:sz w:val="28"/>
          <w:szCs w:val="28"/>
          <w:bdr w:val="none" w:sz="0" w:space="0" w:color="auto" w:frame="1"/>
          <w:lang w:eastAsia="ru-RU"/>
        </w:rPr>
        <w:t>" г</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Pr>
          <w:rFonts w:ascii="Times New Roman" w:eastAsia="Times New Roman" w:hAnsi="Times New Roman" w:cs="Times New Roman"/>
          <w:color w:val="000000"/>
          <w:sz w:val="28"/>
          <w:szCs w:val="28"/>
          <w:bdr w:val="none" w:sz="0" w:space="0" w:color="auto" w:frame="1"/>
          <w:lang w:eastAsia="ru-RU"/>
        </w:rPr>
        <w:t>Шали</w:t>
      </w:r>
      <w:r w:rsidR="00567F09" w:rsidRPr="00567F09">
        <w:rPr>
          <w:rFonts w:ascii="Times New Roman" w:eastAsia="Times New Roman" w:hAnsi="Times New Roman" w:cs="Times New Roman"/>
          <w:color w:val="000000"/>
          <w:sz w:val="28"/>
          <w:szCs w:val="28"/>
          <w:bdr w:val="none" w:sz="0" w:space="0" w:color="auto" w:frame="1"/>
          <w:lang w:eastAsia="ru-RU"/>
        </w:rPr>
        <w:t xml:space="preserve">» </w:t>
      </w:r>
      <w:r w:rsidR="00CD71F7">
        <w:rPr>
          <w:rFonts w:ascii="Times New Roman" w:eastAsia="Times New Roman" w:hAnsi="Times New Roman" w:cs="Times New Roman"/>
          <w:color w:val="000000"/>
          <w:sz w:val="28"/>
          <w:szCs w:val="28"/>
          <w:bdr w:val="none" w:sz="0" w:space="0" w:color="auto" w:frame="1"/>
          <w:lang w:eastAsia="ru-RU"/>
        </w:rPr>
        <w:t xml:space="preserve">начал функционировать 02 </w:t>
      </w:r>
      <w:r>
        <w:rPr>
          <w:rFonts w:ascii="Times New Roman" w:eastAsia="Times New Roman" w:hAnsi="Times New Roman" w:cs="Times New Roman"/>
          <w:color w:val="000000"/>
          <w:sz w:val="28"/>
          <w:szCs w:val="28"/>
          <w:bdr w:val="none" w:sz="0" w:space="0" w:color="auto" w:frame="1"/>
          <w:lang w:eastAsia="ru-RU"/>
        </w:rPr>
        <w:t>апреля 200</w:t>
      </w:r>
      <w:r w:rsidR="00CD71F7">
        <w:rPr>
          <w:rFonts w:ascii="Times New Roman" w:eastAsia="Times New Roman" w:hAnsi="Times New Roman" w:cs="Times New Roman"/>
          <w:color w:val="000000"/>
          <w:sz w:val="28"/>
          <w:szCs w:val="28"/>
          <w:bdr w:val="none" w:sz="0" w:space="0" w:color="auto" w:frame="1"/>
          <w:lang w:eastAsia="ru-RU"/>
        </w:rPr>
        <w:t>7 года. С начала функционирования образовательная деятельность ДОУ выстроена в соответствии с ФГОС ДО.</w:t>
      </w:r>
      <w:r w:rsidR="00CD71F7" w:rsidRPr="00CD71F7">
        <w:rPr>
          <w:rFonts w:ascii="Times New Roman" w:eastAsia="Times New Roman" w:hAnsi="Times New Roman" w:cs="Times New Roman"/>
          <w:color w:val="000000"/>
          <w:sz w:val="28"/>
          <w:szCs w:val="28"/>
          <w:bdr w:val="none" w:sz="0" w:space="0" w:color="auto" w:frame="1"/>
          <w:lang w:eastAsia="ru-RU"/>
        </w:rPr>
        <w:t xml:space="preserve">   Федеральный государственный стандарт дошкольного образования разработан впервые в российской истории в соответствии с требованиями вступившего в силу 1 сентября 2013 года Федерального Закона «Об образо</w:t>
      </w:r>
      <w:r w:rsidR="00CD71F7">
        <w:rPr>
          <w:rFonts w:ascii="Times New Roman" w:eastAsia="Times New Roman" w:hAnsi="Times New Roman" w:cs="Times New Roman"/>
          <w:color w:val="000000"/>
          <w:sz w:val="28"/>
          <w:szCs w:val="28"/>
          <w:bdr w:val="none" w:sz="0" w:space="0" w:color="auto" w:frame="1"/>
          <w:lang w:eastAsia="ru-RU"/>
        </w:rPr>
        <w:t xml:space="preserve">вании в Российской Федерации». </w:t>
      </w:r>
    </w:p>
    <w:p w14:paraId="76A3223A" w14:textId="77777777"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 (Федеральный государственный образовательный стандарт дошкольного образования) утверждён  17 октября 2013 года  Приказом  №1155 Минист</w:t>
      </w:r>
      <w:r>
        <w:rPr>
          <w:rFonts w:ascii="Times New Roman" w:eastAsia="Times New Roman" w:hAnsi="Times New Roman" w:cs="Times New Roman"/>
          <w:color w:val="000000"/>
          <w:sz w:val="28"/>
          <w:szCs w:val="28"/>
          <w:bdr w:val="none" w:sz="0" w:space="0" w:color="auto" w:frame="1"/>
          <w:lang w:eastAsia="ru-RU"/>
        </w:rPr>
        <w:t>ерства образования  и науки РФ.</w:t>
      </w:r>
    </w:p>
    <w:p w14:paraId="6B650AD2" w14:textId="77777777" w:rsidR="00CD71F7" w:rsidRPr="00CD71F7"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ФГОС дошкольного образования призван нормативно обеспечить государственные гарантии равенства возможностей для каждого ребенка в получении качественного дошкольного образования. В центре проекта стандарта находятся требования к условиям, в том числе психолого-педагогическим, кадровым, матери</w:t>
      </w:r>
      <w:r>
        <w:rPr>
          <w:rFonts w:ascii="Times New Roman" w:eastAsia="Times New Roman" w:hAnsi="Times New Roman" w:cs="Times New Roman"/>
          <w:color w:val="000000"/>
          <w:sz w:val="28"/>
          <w:szCs w:val="28"/>
          <w:bdr w:val="none" w:sz="0" w:space="0" w:color="auto" w:frame="1"/>
          <w:lang w:eastAsia="ru-RU"/>
        </w:rPr>
        <w:t>ально-техническим и финансовым.</w:t>
      </w:r>
    </w:p>
    <w:p w14:paraId="1E5D0EF4" w14:textId="77777777" w:rsidR="00C114A2" w:rsidRDefault="00CD71F7" w:rsidP="00CD71F7">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r w:rsidRPr="00CD71F7">
        <w:rPr>
          <w:rFonts w:ascii="Times New Roman" w:eastAsia="Times New Roman" w:hAnsi="Times New Roman" w:cs="Times New Roman"/>
          <w:color w:val="000000"/>
          <w:sz w:val="28"/>
          <w:szCs w:val="28"/>
          <w:bdr w:val="none" w:sz="0" w:space="0" w:color="auto" w:frame="1"/>
          <w:lang w:eastAsia="ru-RU"/>
        </w:rPr>
        <w:t xml:space="preserve">     В отличие от других образовательных стандартов, стандарт дошкольного образования не предусматривает проведение аттестации детей при освоении ими образовательных программ, а требования к результатам представлены в виде целевых ориентиров: инициативность и самостоятельность ребенка, уверенность в своих силах, положительное отношение к себе и другим, активное взаимодействие со сверстниками и взрослыми, способность ребенка к фантазии, воображению, творчеству, любознательность, способность к волевым усилиям и принятию самостоятельных решений и др.</w:t>
      </w:r>
    </w:p>
    <w:p w14:paraId="7313796F"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4D268C83"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AE95AB9"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454A62F1"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1C29B6E"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31D1A9AC"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366F5BD"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2FEE2DBA"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5F5CF8C8"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0CC1040D" w14:textId="77777777" w:rsidR="00CD71F7"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63C50FB5"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lastRenderedPageBreak/>
        <w:t>Приказ Министерства образования и науки Российской Федерации</w:t>
      </w:r>
    </w:p>
    <w:p w14:paraId="19F87A4F" w14:textId="77777777" w:rsidR="00CD71F7" w:rsidRPr="00CD71F7" w:rsidRDefault="00CD71F7" w:rsidP="00CD71F7">
      <w:pPr>
        <w:spacing w:after="0" w:line="240" w:lineRule="auto"/>
        <w:jc w:val="center"/>
        <w:rPr>
          <w:rFonts w:ascii="Times New Roman" w:eastAsia="Calibri" w:hAnsi="Times New Roman" w:cs="Times New Roman"/>
          <w:sz w:val="28"/>
          <w:szCs w:val="28"/>
        </w:rPr>
      </w:pPr>
      <w:r w:rsidRPr="00CD71F7">
        <w:rPr>
          <w:rFonts w:ascii="Times New Roman" w:eastAsia="Calibri" w:hAnsi="Times New Roman" w:cs="Times New Roman"/>
          <w:sz w:val="28"/>
          <w:szCs w:val="28"/>
        </w:rPr>
        <w:t>(Минобрнауки России) г. Москва</w:t>
      </w:r>
    </w:p>
    <w:p w14:paraId="6C78DD39"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"Об утверждении федерального государственного образовательного стандарта дошкольного образования"</w:t>
      </w:r>
    </w:p>
    <w:p w14:paraId="73CBBA35" w14:textId="77777777" w:rsidR="00CD71F7" w:rsidRPr="00CD71F7" w:rsidRDefault="00CD71F7" w:rsidP="00CD71F7">
      <w:pPr>
        <w:spacing w:after="0" w:line="240" w:lineRule="auto"/>
        <w:jc w:val="both"/>
        <w:rPr>
          <w:rFonts w:ascii="Times New Roman" w:eastAsia="Calibri" w:hAnsi="Times New Roman" w:cs="Times New Roman"/>
          <w:sz w:val="28"/>
          <w:szCs w:val="28"/>
        </w:rPr>
      </w:pPr>
    </w:p>
    <w:p w14:paraId="69B36FAC"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Опубликовано: 25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в  "РГ" - Федеральный выпуск №6241 </w:t>
      </w:r>
    </w:p>
    <w:p w14:paraId="23D01365"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Зарегистрирован в Минюсте РФ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Регистрационный N 30384</w:t>
      </w:r>
    </w:p>
    <w:p w14:paraId="0084D17A"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0264E940"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В соответствии с пунктом 6 части 1 статьи 6 Федерального закона от 29 декабря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2012 г</w:t>
        </w:r>
      </w:smartTag>
      <w:r w:rsidRPr="00CD71F7">
        <w:rPr>
          <w:rFonts w:ascii="Times New Roman" w:eastAsia="Calibri" w:hAnsi="Times New Roman" w:cs="Times New Roman"/>
          <w:sz w:val="24"/>
          <w:szCs w:val="24"/>
        </w:rPr>
        <w:t xml:space="preserve">. N 273-ФЗ "Об образовании в Российской Федерации" (Собрание законодательства Российской Федерации, 2012, N 53, ст. 7598; 2013, N 19, ст. 2326; N 30, ст.4036), подпунктом 5.2.41 Положения о Министерстве образования и науки Российской Федерации, утвержденного постановлением Правительства Российской Федерации от 3 июня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xml:space="preserve">. N 466 (Собрание законодательства Российской Федерации, 2013, N 23, ст. 2923; N 33, ст. 4386; N 37, ст. 4702), пунктом 7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2013 г</w:t>
        </w:r>
      </w:smartTag>
      <w:r w:rsidRPr="00CD71F7">
        <w:rPr>
          <w:rFonts w:ascii="Times New Roman" w:eastAsia="Calibri" w:hAnsi="Times New Roman" w:cs="Times New Roman"/>
          <w:sz w:val="24"/>
          <w:szCs w:val="24"/>
        </w:rPr>
        <w:t>. N 661 (Собрание законодательства Российской Федерации, 2013, N 33, ст. 4377), приказываю:</w:t>
      </w:r>
    </w:p>
    <w:p w14:paraId="7454EB01"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78C877E3"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Утвердить прилагаемый федеральный государственный образовательный стандарт дошкольного образования.</w:t>
      </w:r>
    </w:p>
    <w:p w14:paraId="3DAC2DFC"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Признать утратившими силу приказы Министерства образования и науки Российской Федерации:</w:t>
      </w:r>
    </w:p>
    <w:p w14:paraId="116CF364"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23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2009 г</w:t>
        </w:r>
      </w:smartTag>
      <w:r w:rsidRPr="00CD71F7">
        <w:rPr>
          <w:rFonts w:ascii="Times New Roman" w:eastAsia="Calibri" w:hAnsi="Times New Roman" w:cs="Times New Roman"/>
          <w:sz w:val="24"/>
          <w:szCs w:val="24"/>
        </w:rPr>
        <w:t xml:space="preserve">. N 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2010 г</w:t>
        </w:r>
      </w:smartTag>
      <w:r w:rsidRPr="00CD71F7">
        <w:rPr>
          <w:rFonts w:ascii="Times New Roman" w:eastAsia="Calibri" w:hAnsi="Times New Roman" w:cs="Times New Roman"/>
          <w:sz w:val="24"/>
          <w:szCs w:val="24"/>
        </w:rPr>
        <w:t>., регистрационный N 16299);</w:t>
      </w:r>
    </w:p>
    <w:p w14:paraId="1BC20AD0"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от 20 июля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xml:space="preserve">. N 2151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w:t>
      </w:r>
      <w:smartTag w:uri="urn:schemas-microsoft-com:office:smarttags" w:element="metricconverter">
        <w:smartTagPr>
          <w:attr w:name="ProductID" w:val="2012 г"/>
        </w:smartTagPr>
        <w:r w:rsidRPr="00CD71F7">
          <w:rPr>
            <w:rFonts w:ascii="Times New Roman" w:eastAsia="Calibri" w:hAnsi="Times New Roman" w:cs="Times New Roman"/>
            <w:sz w:val="24"/>
            <w:szCs w:val="24"/>
          </w:rPr>
          <w:t>2011 г</w:t>
        </w:r>
      </w:smartTag>
      <w:r w:rsidRPr="00CD71F7">
        <w:rPr>
          <w:rFonts w:ascii="Times New Roman" w:eastAsia="Calibri" w:hAnsi="Times New Roman" w:cs="Times New Roman"/>
          <w:sz w:val="24"/>
          <w:szCs w:val="24"/>
        </w:rPr>
        <w:t>., регистрационный N 22303).</w:t>
      </w:r>
    </w:p>
    <w:p w14:paraId="7E258BF9" w14:textId="77777777" w:rsidR="00CD71F7" w:rsidRPr="00CD71F7" w:rsidRDefault="00CD71F7" w:rsidP="00CD71F7">
      <w:pPr>
        <w:spacing w:after="0" w:line="36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Настоящий приказ вступает в силу с 1 января 2014 года.</w:t>
      </w:r>
    </w:p>
    <w:p w14:paraId="0177DB6D" w14:textId="77777777" w:rsidR="00CD71F7" w:rsidRPr="00CD71F7" w:rsidRDefault="00CD71F7" w:rsidP="00CD71F7">
      <w:pPr>
        <w:spacing w:after="0" w:line="360" w:lineRule="auto"/>
        <w:jc w:val="both"/>
        <w:rPr>
          <w:rFonts w:ascii="Times New Roman" w:eastAsia="Calibri" w:hAnsi="Times New Roman" w:cs="Times New Roman"/>
          <w:sz w:val="24"/>
          <w:szCs w:val="24"/>
        </w:rPr>
      </w:pPr>
    </w:p>
    <w:p w14:paraId="6E29A3C2" w14:textId="77777777" w:rsidR="00CD71F7" w:rsidRPr="00CD71F7" w:rsidRDefault="00CD71F7" w:rsidP="00CD71F7">
      <w:pPr>
        <w:spacing w:after="0" w:line="360" w:lineRule="auto"/>
        <w:jc w:val="right"/>
        <w:rPr>
          <w:rFonts w:ascii="Times New Roman" w:eastAsia="Calibri" w:hAnsi="Times New Roman" w:cs="Times New Roman"/>
          <w:sz w:val="24"/>
          <w:szCs w:val="24"/>
        </w:rPr>
      </w:pPr>
      <w:r w:rsidRPr="00CD71F7">
        <w:rPr>
          <w:rFonts w:ascii="Times New Roman" w:eastAsia="Calibri" w:hAnsi="Times New Roman" w:cs="Times New Roman"/>
          <w:sz w:val="24"/>
          <w:szCs w:val="24"/>
        </w:rPr>
        <w:t>Министр    Д. Ливанов</w:t>
      </w:r>
    </w:p>
    <w:p w14:paraId="4E7C4E6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1D88D47" w14:textId="77777777" w:rsidR="00CD71F7" w:rsidRPr="00CD71F7" w:rsidRDefault="00CD71F7" w:rsidP="00CD71F7">
      <w:pPr>
        <w:spacing w:after="0" w:line="240" w:lineRule="auto"/>
        <w:jc w:val="right"/>
        <w:rPr>
          <w:rFonts w:ascii="Times New Roman" w:eastAsia="Calibri" w:hAnsi="Times New Roman" w:cs="Times New Roman"/>
          <w:i/>
          <w:sz w:val="24"/>
          <w:szCs w:val="24"/>
        </w:rPr>
      </w:pPr>
    </w:p>
    <w:p w14:paraId="3BB097B0" w14:textId="77777777" w:rsidR="00CD71F7" w:rsidRPr="00CD71F7" w:rsidRDefault="00CD71F7" w:rsidP="00CD71F7">
      <w:pPr>
        <w:spacing w:after="0" w:line="240" w:lineRule="auto"/>
        <w:jc w:val="right"/>
        <w:rPr>
          <w:rFonts w:ascii="Times New Roman" w:eastAsia="Calibri" w:hAnsi="Times New Roman" w:cs="Times New Roman"/>
          <w:i/>
          <w:sz w:val="24"/>
          <w:szCs w:val="24"/>
        </w:rPr>
      </w:pPr>
    </w:p>
    <w:p w14:paraId="00B80BF0" w14:textId="77777777" w:rsidR="00CD71F7" w:rsidRPr="00CD71F7" w:rsidRDefault="00CD71F7" w:rsidP="00CD71F7">
      <w:pPr>
        <w:spacing w:after="0" w:line="240" w:lineRule="auto"/>
        <w:jc w:val="right"/>
        <w:rPr>
          <w:rFonts w:ascii="Times New Roman" w:eastAsia="Calibri" w:hAnsi="Times New Roman" w:cs="Times New Roman"/>
          <w:i/>
          <w:sz w:val="24"/>
          <w:szCs w:val="24"/>
        </w:rPr>
      </w:pPr>
      <w:r w:rsidRPr="00CD71F7">
        <w:rPr>
          <w:rFonts w:ascii="Times New Roman" w:eastAsia="Calibri" w:hAnsi="Times New Roman" w:cs="Times New Roman"/>
          <w:i/>
          <w:sz w:val="24"/>
          <w:szCs w:val="24"/>
        </w:rPr>
        <w:lastRenderedPageBreak/>
        <w:t>Приложение</w:t>
      </w:r>
    </w:p>
    <w:p w14:paraId="2FAEB73A" w14:textId="77777777" w:rsidR="00CD71F7" w:rsidRPr="00CD71F7" w:rsidRDefault="00CD71F7" w:rsidP="00CD71F7">
      <w:pPr>
        <w:spacing w:after="0" w:line="240" w:lineRule="auto"/>
        <w:jc w:val="center"/>
        <w:rPr>
          <w:rFonts w:ascii="Times New Roman" w:eastAsia="Calibri" w:hAnsi="Times New Roman" w:cs="Times New Roman"/>
          <w:b/>
          <w:sz w:val="28"/>
          <w:szCs w:val="28"/>
        </w:rPr>
      </w:pPr>
    </w:p>
    <w:p w14:paraId="5CB7F905"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 xml:space="preserve">Федеральный государственный образовательный стандарт </w:t>
      </w:r>
    </w:p>
    <w:p w14:paraId="18D92F11" w14:textId="77777777" w:rsidR="00CD71F7" w:rsidRPr="00CD71F7" w:rsidRDefault="00CD71F7" w:rsidP="00CD71F7">
      <w:pPr>
        <w:spacing w:after="0" w:line="240" w:lineRule="auto"/>
        <w:jc w:val="center"/>
        <w:rPr>
          <w:rFonts w:ascii="Times New Roman" w:eastAsia="Calibri" w:hAnsi="Times New Roman" w:cs="Times New Roman"/>
          <w:b/>
          <w:sz w:val="28"/>
          <w:szCs w:val="28"/>
        </w:rPr>
      </w:pPr>
      <w:r w:rsidRPr="00CD71F7">
        <w:rPr>
          <w:rFonts w:ascii="Times New Roman" w:eastAsia="Calibri" w:hAnsi="Times New Roman" w:cs="Times New Roman"/>
          <w:b/>
          <w:sz w:val="28"/>
          <w:szCs w:val="28"/>
        </w:rPr>
        <w:t>дошкольного образования</w:t>
      </w:r>
    </w:p>
    <w:p w14:paraId="5EEF4CB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D5F8C8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I. Общие положения</w:t>
      </w:r>
    </w:p>
    <w:p w14:paraId="75A00FA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88490D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14:paraId="30B583F7"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14:paraId="3E9457DF"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14:paraId="5BFBE83E"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Положения настоящего Стандарта могут использоваться родителями (законными представителями) при получении детьми дошкольного образования в форме семейного образования.</w:t>
      </w:r>
    </w:p>
    <w:p w14:paraId="6A09716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74F94CC"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1.2. Стандарт разработан на основе Конституции Российской Федерации1 и законодательства Российской Федерации и с учетом Конвенции ООН о правах ребенка2, в основе которых заложены следующие основные принципы:</w:t>
      </w:r>
    </w:p>
    <w:p w14:paraId="130C019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поддержка разнообразия детства; сохранение уникальности и самоценности детства как важного этапа в общем развитии человека, самоценность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14:paraId="4EA4FF0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14:paraId="2AD78F5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уважение личности ребенка;</w:t>
      </w:r>
    </w:p>
    <w:p w14:paraId="2AA315D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14:paraId="4D8977A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DC105E2"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1.3. В Стандарте учитываются:</w:t>
      </w:r>
    </w:p>
    <w:p w14:paraId="610B875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14:paraId="1254F9F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возможности освоения ребенком Программы на разных этапах ее реализации.</w:t>
      </w:r>
    </w:p>
    <w:p w14:paraId="61054F6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3C39C0D"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1.4. Основные принципы дошкольного образования:</w:t>
      </w:r>
    </w:p>
    <w:p w14:paraId="224667B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02053B1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(далее - индивидуализация дошкольного образования);</w:t>
      </w:r>
    </w:p>
    <w:p w14:paraId="1DB8748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содействие и сотрудничество детей и взрослых, признание ребенка полноценным участником (субъектом) образовательных отношений;</w:t>
      </w:r>
    </w:p>
    <w:p w14:paraId="485B98C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 поддержка инициативы детей в различных видах деятельности;</w:t>
      </w:r>
    </w:p>
    <w:p w14:paraId="7D01793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сотрудничество Организации с семьей;</w:t>
      </w:r>
    </w:p>
    <w:p w14:paraId="3C94FCA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приобщение детей к социокультурным нормам, традициям семьи, общества и государства;</w:t>
      </w:r>
    </w:p>
    <w:p w14:paraId="3AADE7F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формирование познавательных интересов и познавательных действий ребенка в различных видах деятельности;</w:t>
      </w:r>
    </w:p>
    <w:p w14:paraId="3CA9B3C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возрастная адекватность дошкольного образования (соответствие условий, требований, методов возрасту и особенностям развития);</w:t>
      </w:r>
    </w:p>
    <w:p w14:paraId="556264C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учет этнокультурной ситуации развития детей.</w:t>
      </w:r>
    </w:p>
    <w:p w14:paraId="3AC0384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B3CA2EF"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1.5. Стандарт направлен на достижение следующих целей:</w:t>
      </w:r>
    </w:p>
    <w:p w14:paraId="6043972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C0B3FA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повышение социального статуса дошкольного образования;</w:t>
      </w:r>
    </w:p>
    <w:p w14:paraId="7695231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обеспечение государством равенства возможностей для каждого ребенка в получении качественного дошкольного образования;</w:t>
      </w:r>
    </w:p>
    <w:p w14:paraId="526FD8C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14:paraId="27DC701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сохранение единства образовательного пространства Российской Федерации относительно уровня дошкольного образования.</w:t>
      </w:r>
    </w:p>
    <w:p w14:paraId="4EC5BAE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29F72B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1.6. Стандарт направлен на решение следующих задач:</w:t>
      </w:r>
    </w:p>
    <w:p w14:paraId="0A002DD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3EC8C9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охраны и укрепления физического и психического здоровья детей, в том числе их эмоционального благополучия;</w:t>
      </w:r>
    </w:p>
    <w:p w14:paraId="64DB639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14:paraId="4F894C2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14:paraId="613C923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14:paraId="6BC264C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объединения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1BA2135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14:paraId="33CCEF0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14:paraId="57FA09F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формирования социокультурной среды, соответствующей возрастным, индивидуальным, психологическим и физиологическим особенностям детей;</w:t>
      </w:r>
    </w:p>
    <w:p w14:paraId="2E5D850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9) обеспечения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14:paraId="54C522C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9D3FFD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50AA2E3"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1.7. Стандарт является основой для:</w:t>
      </w:r>
    </w:p>
    <w:p w14:paraId="4417B8C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разработки Программы;</w:t>
      </w:r>
    </w:p>
    <w:p w14:paraId="5D17993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разработки вариативных примерных образовательных программ дошкольного образования (далее - примерные программы);</w:t>
      </w:r>
    </w:p>
    <w:p w14:paraId="6D5E537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14:paraId="56B4A65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объективной оценки соответствия образовательной деятельности Организации требованиям Стандарта;</w:t>
      </w:r>
    </w:p>
    <w:p w14:paraId="6B5E34B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14:paraId="181A2E6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14:paraId="3F72BCB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FBECB7E"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1.8. Стандарт включает в себя требования к:</w:t>
      </w:r>
    </w:p>
    <w:p w14:paraId="459162C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структуре Программы и ее объему;</w:t>
      </w:r>
    </w:p>
    <w:p w14:paraId="758793D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условиям реализации Программы;</w:t>
      </w:r>
    </w:p>
    <w:p w14:paraId="6D3F31E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результатам освоения Программы.</w:t>
      </w:r>
    </w:p>
    <w:p w14:paraId="2C6AA84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2C5EC7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1.9. </w:t>
      </w:r>
      <w:r w:rsidRPr="00CD71F7">
        <w:rPr>
          <w:rFonts w:ascii="Times New Roman" w:eastAsia="Calibri" w:hAnsi="Times New Roman" w:cs="Times New Roman"/>
          <w:sz w:val="24"/>
          <w:szCs w:val="24"/>
        </w:rPr>
        <w:t>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14:paraId="4E0DF1D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8049A8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3AA0950"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II. Требования к структуре образовательной программы дошкольного образования и ее объему</w:t>
      </w:r>
    </w:p>
    <w:p w14:paraId="1D33FFB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EE66F3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 Программа определяет содержание и организацию образовательной деятельности на уровне дошкольного образования.</w:t>
      </w:r>
    </w:p>
    <w:p w14:paraId="1945795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94D72F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пункте 1.6 Стандарта.</w:t>
      </w:r>
    </w:p>
    <w:p w14:paraId="4B3F946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12D92E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2.2. Структурные подразделения в одной Организации (далее - Группы) могут реализовывать разные Программы.</w:t>
      </w:r>
    </w:p>
    <w:p w14:paraId="2C6A87E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DED9CA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14:paraId="6F9EF79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08E89DF"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2.4. Программа направлена на:</w:t>
      </w:r>
    </w:p>
    <w:p w14:paraId="374BF446" w14:textId="77777777"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w:t>
      </w:r>
      <w:r w:rsidRPr="00CD71F7">
        <w:rPr>
          <w:rFonts w:ascii="Times New Roman" w:eastAsia="Calibri" w:hAnsi="Times New Roman" w:cs="Times New Roman"/>
          <w:sz w:val="24"/>
          <w:szCs w:val="24"/>
        </w:rPr>
        <w:lastRenderedPageBreak/>
        <w:t>способностей на основе сотрудничества со взрослыми и сверстниками и соответствующим возрасту видам деятельности;</w:t>
      </w:r>
    </w:p>
    <w:p w14:paraId="77E6E71C" w14:textId="77777777" w:rsidR="00CD71F7" w:rsidRPr="00CD71F7" w:rsidRDefault="00CD71F7" w:rsidP="00CD71F7">
      <w:pPr>
        <w:numPr>
          <w:ilvl w:val="0"/>
          <w:numId w:val="1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 создание развивающей образовательной среды, которая представляет собой систему условий социализации и индивидуализации детей.</w:t>
      </w:r>
    </w:p>
    <w:p w14:paraId="703D1A8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32F828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2.5. Программа разрабатывается и утверждается Организацией самостоятельно в соответствии с настоящим Стандартом и с учетом Примерных программ3.</w:t>
      </w:r>
    </w:p>
    <w:p w14:paraId="00AFA55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D67309B"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14:paraId="2AC08C05" w14:textId="77777777" w:rsidR="00CD71F7" w:rsidRPr="00CD71F7" w:rsidRDefault="00CD71F7" w:rsidP="00CD71F7">
      <w:pPr>
        <w:spacing w:after="0" w:line="240" w:lineRule="auto"/>
        <w:ind w:firstLine="709"/>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Программа может реализовываться в течение всего времени пребывания детей в Организации.</w:t>
      </w:r>
    </w:p>
    <w:p w14:paraId="37C8557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B82775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w:t>
      </w:r>
      <w:r w:rsidRPr="00CD71F7">
        <w:rPr>
          <w:rFonts w:ascii="Times New Roman" w:eastAsia="Calibri" w:hAnsi="Times New Roman" w:cs="Times New Roman"/>
          <w:b/>
          <w:sz w:val="24"/>
          <w:szCs w:val="24"/>
          <w:u w:val="single"/>
        </w:rPr>
        <w:t>образовательные области</w:t>
      </w:r>
      <w:r w:rsidRPr="00CD71F7">
        <w:rPr>
          <w:rFonts w:ascii="Times New Roman" w:eastAsia="Calibri" w:hAnsi="Times New Roman" w:cs="Times New Roman"/>
          <w:sz w:val="24"/>
          <w:szCs w:val="24"/>
        </w:rPr>
        <w:t>):</w:t>
      </w:r>
    </w:p>
    <w:p w14:paraId="772818CB"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социально-коммуникативное развитие;</w:t>
      </w:r>
    </w:p>
    <w:p w14:paraId="584C10B1"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познавательное развитие; </w:t>
      </w:r>
    </w:p>
    <w:p w14:paraId="79293455"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речевое развитие;</w:t>
      </w:r>
    </w:p>
    <w:p w14:paraId="3CC99F82"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художественно-эстетическое развитие;</w:t>
      </w:r>
    </w:p>
    <w:p w14:paraId="1DF9172B" w14:textId="77777777" w:rsidR="00CD71F7" w:rsidRPr="00CD71F7" w:rsidRDefault="00CD71F7" w:rsidP="00CD71F7">
      <w:pPr>
        <w:numPr>
          <w:ilvl w:val="0"/>
          <w:numId w:val="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физическое развитие.</w:t>
      </w:r>
    </w:p>
    <w:p w14:paraId="77FA976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38F088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Социально-коммуникативное развитие</w:t>
      </w:r>
      <w:r w:rsidRPr="00CD71F7">
        <w:rPr>
          <w:rFonts w:ascii="Times New Roman" w:eastAsia="Calibri" w:hAnsi="Times New Roman" w:cs="Times New Roman"/>
          <w:sz w:val="24"/>
          <w:szCs w:val="24"/>
          <w:u w:val="single"/>
        </w:rPr>
        <w:t xml:space="preserve"> направлено</w:t>
      </w:r>
      <w:r w:rsidRPr="00CD71F7">
        <w:rPr>
          <w:rFonts w:ascii="Times New Roman" w:eastAsia="Calibri" w:hAnsi="Times New Roman" w:cs="Times New Roman"/>
          <w:sz w:val="24"/>
          <w:szCs w:val="24"/>
        </w:rPr>
        <w:t xml:space="preserve">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14:paraId="0147399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478930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Познавательное развитие</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14:paraId="40ACFFC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7DC8BC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Речевое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w:t>
      </w:r>
      <w:r w:rsidRPr="00CD71F7">
        <w:rPr>
          <w:rFonts w:ascii="Times New Roman" w:eastAsia="Calibri" w:hAnsi="Times New Roman" w:cs="Times New Roman"/>
          <w:sz w:val="24"/>
          <w:szCs w:val="24"/>
        </w:rPr>
        <w:lastRenderedPageBreak/>
        <w:t>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14:paraId="72EA5E3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42CCAB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Художественно-эстетическое развитие</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14:paraId="656A39A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733A89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Физическое развитие</w:t>
      </w:r>
      <w:r w:rsidRPr="00CD71F7">
        <w:rPr>
          <w:rFonts w:ascii="Times New Roman" w:eastAsia="Calibri" w:hAnsi="Times New Roman" w:cs="Times New Roman"/>
          <w:sz w:val="24"/>
          <w:szCs w:val="24"/>
          <w:u w:val="single"/>
        </w:rPr>
        <w:t xml:space="preserve"> включает</w:t>
      </w:r>
      <w:r w:rsidRPr="00CD71F7">
        <w:rPr>
          <w:rFonts w:ascii="Times New Roman" w:eastAsia="Calibri" w:hAnsi="Times New Roman" w:cs="Times New Roman"/>
          <w:sz w:val="24"/>
          <w:szCs w:val="24"/>
        </w:rPr>
        <w:t xml:space="preserve">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14:paraId="53D6B32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EA35E9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2.7. </w:t>
      </w:r>
      <w:r w:rsidRPr="00CD71F7">
        <w:rPr>
          <w:rFonts w:ascii="Times New Roman" w:eastAsia="Calibri" w:hAnsi="Times New Roman" w:cs="Times New Roman"/>
          <w:sz w:val="24"/>
          <w:szCs w:val="24"/>
        </w:rPr>
        <w:t xml:space="preserve">Конкретное </w:t>
      </w:r>
      <w:r w:rsidRPr="00CD71F7">
        <w:rPr>
          <w:rFonts w:ascii="Times New Roman" w:eastAsia="Calibri" w:hAnsi="Times New Roman" w:cs="Times New Roman"/>
          <w:b/>
          <w:sz w:val="24"/>
          <w:szCs w:val="24"/>
        </w:rPr>
        <w:t>содержание указанных образовательных областей</w:t>
      </w:r>
      <w:r w:rsidRPr="00CD71F7">
        <w:rPr>
          <w:rFonts w:ascii="Times New Roman" w:eastAsia="Calibri" w:hAnsi="Times New Roman" w:cs="Times New Roman"/>
          <w:sz w:val="24"/>
          <w:szCs w:val="24"/>
        </w:rPr>
        <w:t xml:space="preserve"> зависит от возрастных и индивидуальных особенностей детей, определяется целями и задачами Программы и </w:t>
      </w:r>
      <w:r w:rsidRPr="00CD71F7">
        <w:rPr>
          <w:rFonts w:ascii="Times New Roman" w:eastAsia="Calibri" w:hAnsi="Times New Roman" w:cs="Times New Roman"/>
          <w:b/>
          <w:sz w:val="24"/>
          <w:szCs w:val="24"/>
        </w:rPr>
        <w:t xml:space="preserve">может реализовываться в различных </w:t>
      </w:r>
      <w:r w:rsidRPr="00CD71F7">
        <w:rPr>
          <w:rFonts w:ascii="Times New Roman" w:eastAsia="Calibri" w:hAnsi="Times New Roman" w:cs="Times New Roman"/>
          <w:b/>
          <w:sz w:val="24"/>
          <w:szCs w:val="24"/>
          <w:u w:val="single"/>
        </w:rPr>
        <w:t>видах деятельности</w:t>
      </w:r>
      <w:r w:rsidRPr="00CD71F7">
        <w:rPr>
          <w:rFonts w:ascii="Times New Roman" w:eastAsia="Calibri" w:hAnsi="Times New Roman" w:cs="Times New Roman"/>
          <w:sz w:val="24"/>
          <w:szCs w:val="24"/>
        </w:rPr>
        <w:t xml:space="preserve"> (общении, игре, познавательно-исследовательской деятельности - как сквозных механизмах развития ребенка):</w:t>
      </w:r>
    </w:p>
    <w:p w14:paraId="0C6FCF80"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младенческом возрасте (2 месяца - 1 год)</w:t>
      </w:r>
      <w:r w:rsidRPr="00CD71F7">
        <w:rPr>
          <w:rFonts w:ascii="Times New Roman" w:eastAsia="Calibri" w:hAnsi="Times New Roman" w:cs="Times New Roman"/>
          <w:sz w:val="24"/>
          <w:szCs w:val="24"/>
        </w:rPr>
        <w:t xml:space="preserve">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14:paraId="3878077D"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раннем возрасте (1 год - 3 года)</w:t>
      </w:r>
      <w:r w:rsidRPr="00CD71F7">
        <w:rPr>
          <w:rFonts w:ascii="Times New Roman" w:eastAsia="Calibri" w:hAnsi="Times New Roman" w:cs="Times New Roman"/>
          <w:b/>
          <w:sz w:val="24"/>
          <w:szCs w:val="24"/>
        </w:rPr>
        <w:t xml:space="preserve"> </w:t>
      </w:r>
      <w:r w:rsidRPr="00CD71F7">
        <w:rPr>
          <w:rFonts w:ascii="Times New Roman" w:eastAsia="Calibri" w:hAnsi="Times New Roman" w:cs="Times New Roman"/>
          <w:sz w:val="24"/>
          <w:szCs w:val="24"/>
        </w:rPr>
        <w:t>-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
    <w:p w14:paraId="6FC423C5" w14:textId="77777777" w:rsidR="00CD71F7" w:rsidRPr="00CD71F7" w:rsidRDefault="00CD71F7" w:rsidP="00CD71F7">
      <w:pPr>
        <w:numPr>
          <w:ilvl w:val="0"/>
          <w:numId w:val="19"/>
        </w:numPr>
        <w:tabs>
          <w:tab w:val="num" w:pos="0"/>
        </w:tabs>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для детей дошкольного возраста (3 года - 8 лет)</w:t>
      </w:r>
      <w:r w:rsidRPr="00CD71F7">
        <w:rPr>
          <w:rFonts w:ascii="Times New Roman" w:eastAsia="Calibri" w:hAnsi="Times New Roman" w:cs="Times New Roman"/>
          <w:sz w:val="24"/>
          <w:szCs w:val="24"/>
          <w:u w:val="single"/>
        </w:rPr>
        <w:t xml:space="preserve"> -</w:t>
      </w:r>
      <w:r w:rsidRPr="00CD71F7">
        <w:rPr>
          <w:rFonts w:ascii="Times New Roman" w:eastAsia="Calibri" w:hAnsi="Times New Roman" w:cs="Times New Roman"/>
          <w:sz w:val="24"/>
          <w:szCs w:val="24"/>
        </w:rPr>
        <w:t xml:space="preserve"> ряд видов деятельности, таких как </w:t>
      </w:r>
      <w:r w:rsidRPr="00CD71F7">
        <w:rPr>
          <w:rFonts w:ascii="Times New Roman" w:eastAsia="Calibri" w:hAnsi="Times New Roman" w:cs="Times New Roman"/>
          <w:b/>
          <w:sz w:val="24"/>
          <w:szCs w:val="24"/>
        </w:rPr>
        <w:t>игровая</w:t>
      </w:r>
      <w:r w:rsidRPr="00CD71F7">
        <w:rPr>
          <w:rFonts w:ascii="Times New Roman" w:eastAsia="Calibri" w:hAnsi="Times New Roman" w:cs="Times New Roman"/>
          <w:sz w:val="24"/>
          <w:szCs w:val="24"/>
        </w:rPr>
        <w:t>, включая сюжетно-ролевую игру, игру с правилами и другие виды игры,</w:t>
      </w:r>
    </w:p>
    <w:p w14:paraId="529D22D8"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коммуникативная</w:t>
      </w:r>
      <w:r w:rsidRPr="00CD71F7">
        <w:rPr>
          <w:rFonts w:ascii="Times New Roman" w:eastAsia="Calibri" w:hAnsi="Times New Roman" w:cs="Times New Roman"/>
          <w:sz w:val="24"/>
          <w:szCs w:val="24"/>
        </w:rPr>
        <w:t xml:space="preserve"> (общение и взаимодействие со взрослыми и сверстниками),</w:t>
      </w:r>
    </w:p>
    <w:p w14:paraId="714E900F"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познавательно-исследовательская</w:t>
      </w:r>
      <w:r w:rsidRPr="00CD71F7">
        <w:rPr>
          <w:rFonts w:ascii="Times New Roman" w:eastAsia="Calibri" w:hAnsi="Times New Roman" w:cs="Times New Roman"/>
          <w:sz w:val="24"/>
          <w:szCs w:val="24"/>
        </w:rPr>
        <w:t xml:space="preserve"> (исследования объектов окружающего мира и экспериментирования с ними), </w:t>
      </w:r>
    </w:p>
    <w:p w14:paraId="6DF97640"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 xml:space="preserve">восприятие художественной литературы и фольклора, </w:t>
      </w:r>
    </w:p>
    <w:p w14:paraId="163A572F"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самообслуживание и элементарный бытовой труд</w:t>
      </w:r>
      <w:r w:rsidRPr="00CD71F7">
        <w:rPr>
          <w:rFonts w:ascii="Times New Roman" w:eastAsia="Calibri" w:hAnsi="Times New Roman" w:cs="Times New Roman"/>
          <w:sz w:val="24"/>
          <w:szCs w:val="24"/>
        </w:rPr>
        <w:t xml:space="preserve"> (в помещении и на улице), </w:t>
      </w:r>
    </w:p>
    <w:p w14:paraId="572F6922"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конструирование</w:t>
      </w:r>
      <w:r w:rsidRPr="00CD71F7">
        <w:rPr>
          <w:rFonts w:ascii="Times New Roman" w:eastAsia="Calibri" w:hAnsi="Times New Roman" w:cs="Times New Roman"/>
          <w:sz w:val="24"/>
          <w:szCs w:val="24"/>
        </w:rPr>
        <w:t xml:space="preserve"> из разного материала, включая конструкторы, модули, бумагу, природный и иной материал, </w:t>
      </w:r>
    </w:p>
    <w:p w14:paraId="50E12CFE"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изобразительная</w:t>
      </w:r>
      <w:r w:rsidRPr="00CD71F7">
        <w:rPr>
          <w:rFonts w:ascii="Times New Roman" w:eastAsia="Calibri" w:hAnsi="Times New Roman" w:cs="Times New Roman"/>
          <w:sz w:val="24"/>
          <w:szCs w:val="24"/>
        </w:rPr>
        <w:t xml:space="preserve"> (рисование, лепка, аппликация), </w:t>
      </w:r>
    </w:p>
    <w:p w14:paraId="6987FED6"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музыкальная</w:t>
      </w:r>
      <w:r w:rsidRPr="00CD71F7">
        <w:rPr>
          <w:rFonts w:ascii="Times New Roman" w:eastAsia="Calibri" w:hAnsi="Times New Roman" w:cs="Times New Roman"/>
          <w:sz w:val="24"/>
          <w:szCs w:val="24"/>
        </w:rPr>
        <w:t xml:space="preserve"> (восприятие и понимание смысла музыкальных произведений, пение, музыкально-ритмические движения, игры на детских музыкальных инструментах) </w:t>
      </w:r>
    </w:p>
    <w:p w14:paraId="21484D88" w14:textId="77777777" w:rsidR="00CD71F7" w:rsidRPr="00CD71F7" w:rsidRDefault="00CD71F7" w:rsidP="00CD71F7">
      <w:pPr>
        <w:numPr>
          <w:ilvl w:val="0"/>
          <w:numId w:val="1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двигательная</w:t>
      </w:r>
      <w:r w:rsidRPr="00CD71F7">
        <w:rPr>
          <w:rFonts w:ascii="Times New Roman" w:eastAsia="Calibri" w:hAnsi="Times New Roman" w:cs="Times New Roman"/>
          <w:sz w:val="24"/>
          <w:szCs w:val="24"/>
        </w:rPr>
        <w:t xml:space="preserve"> (овладение основными движениями) формы активности ребенка.</w:t>
      </w:r>
    </w:p>
    <w:p w14:paraId="6DD3228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7E1C51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2.8. Содержание Программы должно отражать следующие аспекты образовательной среды для ребенка дошкольного возраста:</w:t>
      </w:r>
    </w:p>
    <w:p w14:paraId="0B52774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5B748B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предметно-пространственная развивающая образовательная среда;</w:t>
      </w:r>
    </w:p>
    <w:p w14:paraId="136D97D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характер взаимодействия со взрослыми;</w:t>
      </w:r>
    </w:p>
    <w:p w14:paraId="6E6689E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 взаимодействия с другими детьми;</w:t>
      </w:r>
    </w:p>
    <w:p w14:paraId="6EC4BC8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система отношений ребенка к миру, к другим людям, к себе самому.</w:t>
      </w:r>
    </w:p>
    <w:p w14:paraId="0C826D6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2ACC05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14:paraId="385BD05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553F09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Обязательная часть Программы</w:t>
      </w:r>
      <w:r w:rsidRPr="00CD71F7">
        <w:rPr>
          <w:rFonts w:ascii="Times New Roman" w:eastAsia="Calibri" w:hAnsi="Times New Roman" w:cs="Times New Roman"/>
          <w:sz w:val="24"/>
          <w:szCs w:val="24"/>
          <w:u w:val="single"/>
        </w:rPr>
        <w:t xml:space="preserve"> предполагает</w:t>
      </w:r>
      <w:r w:rsidRPr="00CD71F7">
        <w:rPr>
          <w:rFonts w:ascii="Times New Roman" w:eastAsia="Calibri" w:hAnsi="Times New Roman" w:cs="Times New Roman"/>
          <w:sz w:val="24"/>
          <w:szCs w:val="24"/>
        </w:rPr>
        <w:t xml:space="preserve"> комплексность подхода, обеспечивая развитие детей во всех пяти взаимодополняющих образовательных областях (пункт 2.5 Стандарта).</w:t>
      </w:r>
    </w:p>
    <w:p w14:paraId="7042E6E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1A09E9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u w:val="single"/>
        </w:rPr>
        <w:t>В части, формируемой участниками образовательных отношений</w:t>
      </w:r>
      <w:r w:rsidRPr="00CD71F7">
        <w:rPr>
          <w:rFonts w:ascii="Times New Roman" w:eastAsia="Calibri" w:hAnsi="Times New Roman" w:cs="Times New Roman"/>
          <w:sz w:val="24"/>
          <w:szCs w:val="24"/>
        </w:rPr>
        <w:t>,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14:paraId="19F0876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B86787E"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14:paraId="30C954F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6CD3D6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14:paraId="7AB88E2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533295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2.11.1. Целевой раздел включает в себя пояснительную записку и планируемые результаты освоения программы.</w:t>
      </w:r>
    </w:p>
    <w:p w14:paraId="66C4E1A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121D6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Пояснительная записка должна раскрывать:</w:t>
      </w:r>
    </w:p>
    <w:p w14:paraId="13FF1924"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цели и задачи реализации Программы;</w:t>
      </w:r>
    </w:p>
    <w:p w14:paraId="3C74454F"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принципы и подходы к формированию Программы;</w:t>
      </w:r>
    </w:p>
    <w:p w14:paraId="5393A943" w14:textId="77777777" w:rsidR="00CD71F7" w:rsidRPr="00CD71F7" w:rsidRDefault="00CD71F7" w:rsidP="00CD71F7">
      <w:pPr>
        <w:numPr>
          <w:ilvl w:val="0"/>
          <w:numId w:val="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14:paraId="62D146B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1925FA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Планируемые результаты</w:t>
      </w:r>
      <w:r w:rsidRPr="00CD71F7">
        <w:rPr>
          <w:rFonts w:ascii="Times New Roman" w:eastAsia="Calibri" w:hAnsi="Times New Roman" w:cs="Times New Roman"/>
          <w:sz w:val="24"/>
          <w:szCs w:val="24"/>
        </w:rPr>
        <w:t xml:space="preserve">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14:paraId="376C519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18342CE"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2.11.2. Содержательный раздел представляет общее содержание Программы, обеспечивающее полноценное развитие личности детей.</w:t>
      </w:r>
    </w:p>
    <w:p w14:paraId="33A6CC14"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p>
    <w:p w14:paraId="20EFDCAE"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Содержательный раздел Программы должен включать:</w:t>
      </w:r>
    </w:p>
    <w:p w14:paraId="2CF1C8A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2AB15B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
    <w:p w14:paraId="086CFB0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14:paraId="57E7047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14:paraId="54A27F8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9023587" w14:textId="77777777" w:rsidR="00CD71F7" w:rsidRPr="00CD71F7" w:rsidRDefault="00CD71F7" w:rsidP="00CD71F7">
      <w:pPr>
        <w:spacing w:after="0" w:line="240" w:lineRule="auto"/>
        <w:jc w:val="both"/>
        <w:rPr>
          <w:rFonts w:ascii="Times New Roman" w:eastAsia="Calibri" w:hAnsi="Times New Roman" w:cs="Times New Roman"/>
          <w:b/>
          <w:sz w:val="24"/>
          <w:szCs w:val="24"/>
          <w:u w:val="single"/>
        </w:rPr>
      </w:pPr>
      <w:r w:rsidRPr="00CD71F7">
        <w:rPr>
          <w:rFonts w:ascii="Times New Roman" w:eastAsia="Calibri" w:hAnsi="Times New Roman" w:cs="Times New Roman"/>
          <w:b/>
          <w:sz w:val="24"/>
          <w:szCs w:val="24"/>
          <w:u w:val="single"/>
        </w:rPr>
        <w:t>В содержательном разделе Программы должны быть представлены:</w:t>
      </w:r>
    </w:p>
    <w:p w14:paraId="64CC68B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особенности образовательной деятельности разных видов и культурных практик;</w:t>
      </w:r>
    </w:p>
    <w:p w14:paraId="10D9107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способы и направления поддержки детской инициативы;</w:t>
      </w:r>
    </w:p>
    <w:p w14:paraId="7259679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особенности взаимодействия педагогического коллектива с семьями воспитанников;</w:t>
      </w:r>
    </w:p>
    <w:p w14:paraId="6AE8EFB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иные характеристики содержания Программы, наиболее существенные с точки зрения авторов Программы.</w:t>
      </w:r>
    </w:p>
    <w:p w14:paraId="0540244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8BD976F" w14:textId="77777777"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b/>
          <w:sz w:val="24"/>
          <w:szCs w:val="24"/>
          <w:u w:val="single"/>
        </w:rPr>
        <w:t>Часть Программы, формируемая участниками образовательных отношений</w:t>
      </w:r>
      <w:r w:rsidRPr="00CD71F7">
        <w:rPr>
          <w:rFonts w:ascii="Times New Roman" w:eastAsia="Calibri" w:hAnsi="Times New Roman" w:cs="Times New Roman"/>
          <w:sz w:val="24"/>
          <w:szCs w:val="24"/>
          <w:u w:val="single"/>
        </w:rPr>
        <w:t>,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14:paraId="6C6741A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04EBD0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на:</w:t>
      </w:r>
    </w:p>
    <w:p w14:paraId="77B7484D"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специфику национальных, социокультурных и иных условий, в которых осуществляется образовательная деятельность;</w:t>
      </w:r>
    </w:p>
    <w:p w14:paraId="4D5DB519"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14:paraId="1EF95521" w14:textId="77777777" w:rsidR="00CD71F7" w:rsidRPr="00CD71F7" w:rsidRDefault="00CD71F7" w:rsidP="00CD71F7">
      <w:pPr>
        <w:numPr>
          <w:ilvl w:val="0"/>
          <w:numId w:val="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сложившиеся традиции Организации или Группы.</w:t>
      </w:r>
    </w:p>
    <w:p w14:paraId="5E438CA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078EA2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Содержание коррекционной работы и/или инклюзивного образования</w:t>
      </w:r>
      <w:r w:rsidRPr="00CD71F7">
        <w:rPr>
          <w:rFonts w:ascii="Times New Roman" w:eastAsia="Calibri" w:hAnsi="Times New Roman" w:cs="Times New Roman"/>
          <w:sz w:val="24"/>
          <w:szCs w:val="24"/>
        </w:rPr>
        <w:t xml:space="preserve"> включается в Программу, если планируется ее освоение детьми с ограниченными возможностями здоровья.</w:t>
      </w:r>
    </w:p>
    <w:p w14:paraId="19BC503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14:paraId="685ED4C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914CA7B"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Коррекционная работа</w:t>
      </w:r>
      <w:r w:rsidRPr="00CD71F7">
        <w:rPr>
          <w:rFonts w:ascii="Times New Roman" w:eastAsia="Calibri" w:hAnsi="Times New Roman" w:cs="Times New Roman"/>
          <w:sz w:val="24"/>
          <w:szCs w:val="24"/>
        </w:rPr>
        <w:t xml:space="preserve"> и/или инклюзивное образование должны быть </w:t>
      </w:r>
      <w:r w:rsidRPr="00CD71F7">
        <w:rPr>
          <w:rFonts w:ascii="Times New Roman" w:eastAsia="Calibri" w:hAnsi="Times New Roman" w:cs="Times New Roman"/>
          <w:b/>
          <w:sz w:val="24"/>
          <w:szCs w:val="24"/>
        </w:rPr>
        <w:t>направлены на:</w:t>
      </w:r>
    </w:p>
    <w:p w14:paraId="4DA8866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коррекции нарушений развития различных категорий детей с ограниченными возможностями здоровья, оказание им квалифицированной помощи в освоении Программы;</w:t>
      </w:r>
    </w:p>
    <w:p w14:paraId="553926B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освоение детьми с ограниченными возможностями здоровья Программы, их разностороннее развитие с учетом возрастных и индивидуальных особенностей и особых образовательных потребностей, социальной адаптации.</w:t>
      </w:r>
    </w:p>
    <w:p w14:paraId="0C8DFEC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E743E7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14:paraId="0C8DF03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C46422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14:paraId="6E64C4E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E1EF7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2.11.3. </w:t>
      </w:r>
      <w:r w:rsidRPr="00CD71F7">
        <w:rPr>
          <w:rFonts w:ascii="Times New Roman" w:eastAsia="Calibri" w:hAnsi="Times New Roman" w:cs="Times New Roman"/>
          <w:b/>
          <w:sz w:val="24"/>
          <w:szCs w:val="24"/>
        </w:rPr>
        <w:t>Организационный раздел должен содержать описание материально-технического</w:t>
      </w:r>
      <w:r w:rsidRPr="00CD71F7">
        <w:rPr>
          <w:rFonts w:ascii="Times New Roman" w:eastAsia="Calibri" w:hAnsi="Times New Roman" w:cs="Times New Roman"/>
          <w:sz w:val="24"/>
          <w:szCs w:val="24"/>
        </w:rPr>
        <w:t xml:space="preserve"> обеспечения Программы, обеспеченности методическими материалами и средствами обучения и воспитания, включать распорядок и /или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14:paraId="38AC684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929EAB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представлена развернуто в соответствии с пунктом 2.11 Стандарта, в случае если она не соответствует одной из примерных программ.</w:t>
      </w:r>
    </w:p>
    <w:p w14:paraId="681DAC9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574103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14:paraId="609E567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567AFDB" w14:textId="77777777" w:rsidR="00CD71F7" w:rsidRPr="00CD71F7" w:rsidRDefault="00CD71F7" w:rsidP="00CD71F7">
      <w:pPr>
        <w:spacing w:after="0" w:line="240" w:lineRule="auto"/>
        <w:jc w:val="both"/>
        <w:rPr>
          <w:rFonts w:ascii="Times New Roman" w:eastAsia="Calibri" w:hAnsi="Times New Roman" w:cs="Times New Roman"/>
          <w:sz w:val="24"/>
          <w:szCs w:val="24"/>
          <w:u w:val="single"/>
        </w:rPr>
      </w:pPr>
      <w:r w:rsidRPr="00CD71F7">
        <w:rPr>
          <w:rFonts w:ascii="Times New Roman" w:eastAsia="Calibri" w:hAnsi="Times New Roman" w:cs="Times New Roman"/>
          <w:sz w:val="24"/>
          <w:szCs w:val="24"/>
          <w:u w:val="single"/>
        </w:rPr>
        <w:t xml:space="preserve">2.13. Дополнительным разделом Программы является текст ее краткой презентации. </w:t>
      </w:r>
      <w:r w:rsidRPr="00CD71F7">
        <w:rPr>
          <w:rFonts w:ascii="Times New Roman" w:eastAsia="Calibri" w:hAnsi="Times New Roman" w:cs="Times New Roman"/>
          <w:b/>
          <w:sz w:val="24"/>
          <w:szCs w:val="24"/>
          <w:u w:val="single"/>
        </w:rPr>
        <w:t>Краткая презентация</w:t>
      </w:r>
      <w:r w:rsidRPr="00CD71F7">
        <w:rPr>
          <w:rFonts w:ascii="Times New Roman" w:eastAsia="Calibri" w:hAnsi="Times New Roman" w:cs="Times New Roman"/>
          <w:sz w:val="24"/>
          <w:szCs w:val="24"/>
          <w:u w:val="single"/>
        </w:rPr>
        <w:t xml:space="preserve"> Программы должна быть ориентирована на родителей (законных представителей) детей и доступна для ознакомления.</w:t>
      </w:r>
    </w:p>
    <w:p w14:paraId="65D226D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A2A095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краткой презентации Программы должны быть указаны:</w:t>
      </w:r>
    </w:p>
    <w:p w14:paraId="49B4F74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14:paraId="3E7FC3E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используемые Примерные программы;</w:t>
      </w:r>
    </w:p>
    <w:p w14:paraId="468C201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характеристика взаимодействия педагогического коллектива с семьями детей.</w:t>
      </w:r>
    </w:p>
    <w:p w14:paraId="08B890D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B984FB5"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III. Требования к условиям реализации основной образовательной программы дошкольного образования</w:t>
      </w:r>
    </w:p>
    <w:p w14:paraId="0D36ABE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56E360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14:paraId="701C8F3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14:paraId="12AE88B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14:paraId="4CC0CC8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гарантирует охрану и укрепление физического и психического здоровья детей;</w:t>
      </w:r>
    </w:p>
    <w:p w14:paraId="1B73E37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обеспечивает эмоциональное благополучие детей;</w:t>
      </w:r>
    </w:p>
    <w:p w14:paraId="47E90B9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способствует профессиональному развитию педагогических работников;</w:t>
      </w:r>
    </w:p>
    <w:p w14:paraId="526E79C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создает условия для развивающего вариативного дошкольного образования;</w:t>
      </w:r>
    </w:p>
    <w:p w14:paraId="7342533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обеспечивает открытость дошкольного образования;</w:t>
      </w:r>
    </w:p>
    <w:p w14:paraId="527EED8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6) создает условия для участия родителей (законных представителей) в образовательной деятельности.</w:t>
      </w:r>
    </w:p>
    <w:p w14:paraId="6A6AFC6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562DE2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 Требования к психолого-педагогическим условиям реализации основной образовательной программы дошкольного образования.</w:t>
      </w:r>
    </w:p>
    <w:p w14:paraId="5CF06D7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EA4EB31"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sz w:val="24"/>
          <w:szCs w:val="24"/>
        </w:rPr>
        <w:t xml:space="preserve">3.2.1. Для успешной реализации Программы должны быть обеспечены </w:t>
      </w:r>
      <w:r w:rsidRPr="00CD71F7">
        <w:rPr>
          <w:rFonts w:ascii="Times New Roman" w:eastAsia="Calibri" w:hAnsi="Times New Roman" w:cs="Times New Roman"/>
          <w:b/>
          <w:sz w:val="24"/>
          <w:szCs w:val="24"/>
        </w:rPr>
        <w:t>следующие психолого-педагогические условия:</w:t>
      </w:r>
    </w:p>
    <w:p w14:paraId="67DF72A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14:paraId="023EE8F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14:paraId="427CBD6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14:paraId="4679DDB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14:paraId="4C3AF3F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поддержка инициативы и самостоятельности детей в специфических для них видах деятельности;</w:t>
      </w:r>
    </w:p>
    <w:p w14:paraId="0CAF3A8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возможность выбора детьми материалов, видов активности, участников совместной деятельности и общения;</w:t>
      </w:r>
    </w:p>
    <w:p w14:paraId="396626E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защита детей от всех форм физического и психического насилия5;</w:t>
      </w:r>
    </w:p>
    <w:p w14:paraId="1EEFA3D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14:paraId="6A6E52B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56812D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3.2.2. 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 посредством организации инклюзивного образования детей с ограниченными возможностями здоровья.</w:t>
      </w:r>
    </w:p>
    <w:p w14:paraId="24A8A71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51DF78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14:paraId="19AE441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D773A5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Результаты педагогической диагностики (мониторинга) могут использоваться исключительно для решения следующих образовательных задач:</w:t>
      </w:r>
    </w:p>
    <w:p w14:paraId="7205EB7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827994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14:paraId="523069F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оптимизации работы с группой детей.</w:t>
      </w:r>
    </w:p>
    <w:p w14:paraId="265F4BB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0E9149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необходимости используется </w:t>
      </w:r>
      <w:r w:rsidRPr="00CD71F7">
        <w:rPr>
          <w:rFonts w:ascii="Times New Roman" w:eastAsia="Calibri" w:hAnsi="Times New Roman" w:cs="Times New Roman"/>
          <w:b/>
          <w:sz w:val="24"/>
          <w:szCs w:val="24"/>
        </w:rPr>
        <w:t>психологическая диагностика</w:t>
      </w:r>
      <w:r w:rsidRPr="00CD71F7">
        <w:rPr>
          <w:rFonts w:ascii="Times New Roman" w:eastAsia="Calibri" w:hAnsi="Times New Roman" w:cs="Times New Roman"/>
          <w:sz w:val="24"/>
          <w:szCs w:val="24"/>
        </w:rPr>
        <w:t xml:space="preserve"> развития детей (выявление и изучение индивидуально-психологических особенностей детей), которую проводят квалифицированные специалисты (педагоги-психологи, психологи).</w:t>
      </w:r>
    </w:p>
    <w:p w14:paraId="78C7753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E7A33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Участие ребенка в психологической диагностике допускается только с согласия его родителей (законных представителей).</w:t>
      </w:r>
    </w:p>
    <w:p w14:paraId="4F6CE9F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14:paraId="20588E0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04DB8E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3.2.4. Наполняемость Группы определяется с учетом возраста детей, их состояния здоровья, специфики Программы.</w:t>
      </w:r>
    </w:p>
    <w:p w14:paraId="40BC24C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CDBC77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3.2.5. Условия, необходимые для создания социальной ситуации развития детей, соответствующей специфике дошкольного возраста, предполагают:</w:t>
      </w:r>
    </w:p>
    <w:p w14:paraId="66806BB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7B1F20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обеспечение эмоционального благополучия через:</w:t>
      </w:r>
    </w:p>
    <w:p w14:paraId="309EAB25" w14:textId="77777777"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непосредственное общение с каждым ребенком;</w:t>
      </w:r>
    </w:p>
    <w:p w14:paraId="5218718C" w14:textId="77777777" w:rsidR="00CD71F7" w:rsidRPr="00CD71F7" w:rsidRDefault="00CD71F7" w:rsidP="00CD71F7">
      <w:pPr>
        <w:numPr>
          <w:ilvl w:val="0"/>
          <w:numId w:val="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уважительное отношение к каждому ребенку, к его чувствам и потребностям;</w:t>
      </w:r>
    </w:p>
    <w:p w14:paraId="0EC8F02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DB228B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поддержку индивидуальности и инициативы детей через:</w:t>
      </w:r>
    </w:p>
    <w:p w14:paraId="46D1BE51"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свободного выбора детьми деятельности, участников совместной деятельности;</w:t>
      </w:r>
    </w:p>
    <w:p w14:paraId="777EF33A"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принятия детьми решений, выражения своих чувств и мыслей;</w:t>
      </w:r>
    </w:p>
    <w:p w14:paraId="5C45F50D" w14:textId="77777777" w:rsidR="00CD71F7" w:rsidRPr="00CD71F7" w:rsidRDefault="00CD71F7" w:rsidP="00CD71F7">
      <w:pPr>
        <w:numPr>
          <w:ilvl w:val="0"/>
          <w:numId w:val="6"/>
        </w:numPr>
        <w:spacing w:after="0" w:line="240" w:lineRule="auto"/>
        <w:jc w:val="both"/>
        <w:rPr>
          <w:rFonts w:ascii="Times New Roman" w:eastAsia="Calibri" w:hAnsi="Times New Roman" w:cs="Times New Roman"/>
          <w:sz w:val="24"/>
          <w:szCs w:val="24"/>
        </w:rPr>
      </w:pPr>
      <w:proofErr w:type="spellStart"/>
      <w:r w:rsidRPr="00CD71F7">
        <w:rPr>
          <w:rFonts w:ascii="Times New Roman" w:eastAsia="Calibri" w:hAnsi="Times New Roman" w:cs="Times New Roman"/>
          <w:sz w:val="24"/>
          <w:szCs w:val="24"/>
        </w:rPr>
        <w:t>недирективную</w:t>
      </w:r>
      <w:proofErr w:type="spellEnd"/>
      <w:r w:rsidRPr="00CD71F7">
        <w:rPr>
          <w:rFonts w:ascii="Times New Roman" w:eastAsia="Calibri" w:hAnsi="Times New Roman" w:cs="Times New Roman"/>
          <w:sz w:val="24"/>
          <w:szCs w:val="24"/>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14:paraId="02D6CCA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576608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установление правил взаимодействия в разных ситуациях:</w:t>
      </w:r>
    </w:p>
    <w:p w14:paraId="29624C41"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14:paraId="3B1413F9"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коммуникативных способностей детей, позволяющих разрешать конфликтные ситуации со сверстниками;</w:t>
      </w:r>
    </w:p>
    <w:p w14:paraId="0C4F1529" w14:textId="77777777" w:rsidR="00CD71F7" w:rsidRPr="00CD71F7" w:rsidRDefault="00CD71F7" w:rsidP="00CD71F7">
      <w:pPr>
        <w:numPr>
          <w:ilvl w:val="0"/>
          <w:numId w:val="7"/>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развитие умения детей работать в группе сверстников;</w:t>
      </w:r>
    </w:p>
    <w:p w14:paraId="50EB6BA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28DFAD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14:paraId="4BDD4979"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создание условий для овладения культурными средствами деятельности;</w:t>
      </w:r>
    </w:p>
    <w:p w14:paraId="03587D81"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14:paraId="74D36978"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поддержку спонтанной игры детей, ее обогащение, обеспечение игрового времени и пространства;</w:t>
      </w:r>
    </w:p>
    <w:p w14:paraId="6D8215DB" w14:textId="77777777" w:rsidR="00CD71F7" w:rsidRPr="00CD71F7" w:rsidRDefault="00CD71F7" w:rsidP="00CD71F7">
      <w:pPr>
        <w:numPr>
          <w:ilvl w:val="0"/>
          <w:numId w:val="8"/>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оценку индивидуального развития детей;</w:t>
      </w:r>
    </w:p>
    <w:p w14:paraId="328D56B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34564F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14:paraId="483ECBB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C1B0F7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3.2.6. В целях эффективной реализации Программы должны быть </w:t>
      </w:r>
      <w:r w:rsidRPr="00CD71F7">
        <w:rPr>
          <w:rFonts w:ascii="Times New Roman" w:eastAsia="Calibri" w:hAnsi="Times New Roman" w:cs="Times New Roman"/>
          <w:b/>
          <w:sz w:val="24"/>
          <w:szCs w:val="24"/>
        </w:rPr>
        <w:t>созданы условия</w:t>
      </w:r>
      <w:r w:rsidRPr="00CD71F7">
        <w:rPr>
          <w:rFonts w:ascii="Times New Roman" w:eastAsia="Calibri" w:hAnsi="Times New Roman" w:cs="Times New Roman"/>
          <w:sz w:val="24"/>
          <w:szCs w:val="24"/>
        </w:rPr>
        <w:t xml:space="preserve"> для:</w:t>
      </w:r>
    </w:p>
    <w:p w14:paraId="252D211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F5B7FE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профессионального развития педагогических и руководящих работников, в том числе их дополнительного профессионального образования;</w:t>
      </w:r>
    </w:p>
    <w:p w14:paraId="044636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14:paraId="14A2E35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организационно-методического сопровождения процесса реализации Программы, в том числе во взаимодействии со сверстниками и взрослыми.</w:t>
      </w:r>
    </w:p>
    <w:p w14:paraId="47F76D9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A3451E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14:paraId="443639F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14:paraId="6F5BBEE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DB6B66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3.2.8. Организация должна создавать </w:t>
      </w:r>
      <w:r w:rsidRPr="00CD71F7">
        <w:rPr>
          <w:rFonts w:ascii="Times New Roman" w:eastAsia="Calibri" w:hAnsi="Times New Roman" w:cs="Times New Roman"/>
          <w:b/>
          <w:sz w:val="24"/>
          <w:szCs w:val="24"/>
        </w:rPr>
        <w:t>возможности</w:t>
      </w:r>
      <w:r w:rsidRPr="00CD71F7">
        <w:rPr>
          <w:rFonts w:ascii="Times New Roman" w:eastAsia="Calibri" w:hAnsi="Times New Roman" w:cs="Times New Roman"/>
          <w:sz w:val="24"/>
          <w:szCs w:val="24"/>
        </w:rPr>
        <w:t>:</w:t>
      </w:r>
    </w:p>
    <w:p w14:paraId="557F45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14:paraId="0E9794E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для взрослых по поиску, использованию материалов, обеспечивающих реализацию Программы, в том числе в информационной среде;</w:t>
      </w:r>
    </w:p>
    <w:p w14:paraId="6837689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для обсуждения с родителями (законными представителями) детей вопросов, связанных с реализацией Программы.</w:t>
      </w:r>
    </w:p>
    <w:p w14:paraId="30B4FF9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BE124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3.2.9. Максимально допустимый объем образовательной нагрузки должен соответствовать санитарно-эпидемиологическим правилам и нормативам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
    <w:p w14:paraId="58D11AF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905684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F7D414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33D4AE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1707103"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3.3.Требования к развивающей предметно-пространственной среде.</w:t>
      </w:r>
    </w:p>
    <w:p w14:paraId="01AC772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063DEC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3.3.1. 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
    <w:p w14:paraId="22660FF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07F9D3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14:paraId="7ABF5E6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A95BFA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3.3.3. Развивающая предметно-пространственная среда должна обеспечивать:</w:t>
      </w:r>
    </w:p>
    <w:p w14:paraId="7DE65DE1"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реализацию различных образовательных программ;</w:t>
      </w:r>
    </w:p>
    <w:p w14:paraId="09AC7661"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случае организации инклюзивного образования - необходимые для него условия;</w:t>
      </w:r>
    </w:p>
    <w:p w14:paraId="3846219C" w14:textId="77777777" w:rsidR="00CD71F7" w:rsidRPr="00CD71F7" w:rsidRDefault="00CD71F7" w:rsidP="00CD71F7">
      <w:pPr>
        <w:numPr>
          <w:ilvl w:val="0"/>
          <w:numId w:val="9"/>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14:paraId="7584244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96FAF7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14:paraId="7CAC8BE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28004E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1) </w:t>
      </w:r>
      <w:r w:rsidRPr="00CD71F7">
        <w:rPr>
          <w:rFonts w:ascii="Times New Roman" w:eastAsia="Calibri" w:hAnsi="Times New Roman" w:cs="Times New Roman"/>
          <w:b/>
          <w:sz w:val="24"/>
          <w:szCs w:val="24"/>
        </w:rPr>
        <w:t>Насыщенность среды</w:t>
      </w:r>
      <w:r w:rsidRPr="00CD71F7">
        <w:rPr>
          <w:rFonts w:ascii="Times New Roman" w:eastAsia="Calibri" w:hAnsi="Times New Roman" w:cs="Times New Roman"/>
          <w:sz w:val="24"/>
          <w:szCs w:val="24"/>
        </w:rPr>
        <w:t xml:space="preserve"> должна соответствовать возрастным возможностям детей и содержанию Программы.</w:t>
      </w:r>
    </w:p>
    <w:p w14:paraId="044989B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14:paraId="1434B28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Организация образовательного пространства и разнообразие материалов, оборудования и инвентаря (в здании и на участке) должны обеспечивать:</w:t>
      </w:r>
    </w:p>
    <w:p w14:paraId="44B1EAB5"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14:paraId="7885EE24"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двигательную активность, в том числе развитие крупной и мелкой моторики, участие в подвижных играх и соревнованиях;</w:t>
      </w:r>
    </w:p>
    <w:p w14:paraId="450DCF11"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эмоциональное благополучие детей во взаимодействии с предметно-пространственным окружением;</w:t>
      </w:r>
    </w:p>
    <w:p w14:paraId="3DCD9FE9" w14:textId="77777777" w:rsidR="00CD71F7" w:rsidRPr="00CD71F7" w:rsidRDefault="00CD71F7" w:rsidP="00CD71F7">
      <w:pPr>
        <w:numPr>
          <w:ilvl w:val="0"/>
          <w:numId w:val="10"/>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самовыражения детей.</w:t>
      </w:r>
    </w:p>
    <w:p w14:paraId="147C743B"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14:paraId="0583B2F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2) </w:t>
      </w:r>
      <w:proofErr w:type="spellStart"/>
      <w:r w:rsidRPr="00CD71F7">
        <w:rPr>
          <w:rFonts w:ascii="Times New Roman" w:eastAsia="Calibri" w:hAnsi="Times New Roman" w:cs="Times New Roman"/>
          <w:b/>
          <w:sz w:val="24"/>
          <w:szCs w:val="24"/>
        </w:rPr>
        <w:t>Трансформируемость</w:t>
      </w:r>
      <w:proofErr w:type="spellEnd"/>
      <w:r w:rsidRPr="00CD71F7">
        <w:rPr>
          <w:rFonts w:ascii="Times New Roman" w:eastAsia="Calibri" w:hAnsi="Times New Roman" w:cs="Times New Roman"/>
          <w:b/>
          <w:sz w:val="24"/>
          <w:szCs w:val="24"/>
        </w:rPr>
        <w:t xml:space="preserve"> пространства</w:t>
      </w:r>
      <w:r w:rsidRPr="00CD71F7">
        <w:rPr>
          <w:rFonts w:ascii="Times New Roman" w:eastAsia="Calibri" w:hAnsi="Times New Roman" w:cs="Times New Roman"/>
          <w:sz w:val="24"/>
          <w:szCs w:val="24"/>
        </w:rPr>
        <w:t xml:space="preserve">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14:paraId="28752B5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 </w:t>
      </w:r>
      <w:proofErr w:type="spellStart"/>
      <w:r w:rsidRPr="00CD71F7">
        <w:rPr>
          <w:rFonts w:ascii="Times New Roman" w:eastAsia="Calibri" w:hAnsi="Times New Roman" w:cs="Times New Roman"/>
          <w:b/>
          <w:sz w:val="24"/>
          <w:szCs w:val="24"/>
        </w:rPr>
        <w:t>Полифункциональность</w:t>
      </w:r>
      <w:proofErr w:type="spellEnd"/>
      <w:r w:rsidRPr="00CD71F7">
        <w:rPr>
          <w:rFonts w:ascii="Times New Roman" w:eastAsia="Calibri" w:hAnsi="Times New Roman" w:cs="Times New Roman"/>
          <w:b/>
          <w:sz w:val="24"/>
          <w:szCs w:val="24"/>
        </w:rPr>
        <w:t xml:space="preserve"> материалов</w:t>
      </w:r>
      <w:r w:rsidRPr="00CD71F7">
        <w:rPr>
          <w:rFonts w:ascii="Times New Roman" w:eastAsia="Calibri" w:hAnsi="Times New Roman" w:cs="Times New Roman"/>
          <w:sz w:val="24"/>
          <w:szCs w:val="24"/>
        </w:rPr>
        <w:t xml:space="preserve"> предполагает:</w:t>
      </w:r>
    </w:p>
    <w:p w14:paraId="320C3CEA" w14:textId="77777777"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возможность разнообразного использования различных составляющих предметной среды, например, детской мебели, матов, мягких модулей, ширм и т.д.;</w:t>
      </w:r>
    </w:p>
    <w:p w14:paraId="1A89991A" w14:textId="77777777" w:rsidR="00CD71F7" w:rsidRPr="00CD71F7" w:rsidRDefault="00CD71F7" w:rsidP="00CD71F7">
      <w:pPr>
        <w:numPr>
          <w:ilvl w:val="0"/>
          <w:numId w:val="11"/>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p w14:paraId="2BC347D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 </w:t>
      </w:r>
      <w:r w:rsidRPr="00CD71F7">
        <w:rPr>
          <w:rFonts w:ascii="Times New Roman" w:eastAsia="Calibri" w:hAnsi="Times New Roman" w:cs="Times New Roman"/>
          <w:b/>
          <w:sz w:val="24"/>
          <w:szCs w:val="24"/>
        </w:rPr>
        <w:t>Вариативность среды</w:t>
      </w:r>
      <w:r w:rsidRPr="00CD71F7">
        <w:rPr>
          <w:rFonts w:ascii="Times New Roman" w:eastAsia="Calibri" w:hAnsi="Times New Roman" w:cs="Times New Roman"/>
          <w:sz w:val="24"/>
          <w:szCs w:val="24"/>
        </w:rPr>
        <w:t xml:space="preserve"> предполагает:</w:t>
      </w:r>
    </w:p>
    <w:p w14:paraId="7DA81BA8" w14:textId="77777777"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14:paraId="3539F557" w14:textId="77777777" w:rsidR="00CD71F7" w:rsidRPr="00CD71F7" w:rsidRDefault="00CD71F7" w:rsidP="00CD71F7">
      <w:pPr>
        <w:numPr>
          <w:ilvl w:val="0"/>
          <w:numId w:val="12"/>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14:paraId="0B85E772"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5) Доступность среды предполагает:</w:t>
      </w:r>
    </w:p>
    <w:p w14:paraId="2B0CB5EA"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14:paraId="21ABA003"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14:paraId="502649F0" w14:textId="77777777" w:rsidR="00CD71F7" w:rsidRPr="00CD71F7" w:rsidRDefault="00CD71F7" w:rsidP="00CD71F7">
      <w:pPr>
        <w:numPr>
          <w:ilvl w:val="0"/>
          <w:numId w:val="13"/>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исправность и сохранность материалов и оборудования.</w:t>
      </w:r>
    </w:p>
    <w:p w14:paraId="67EF548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b/>
          <w:sz w:val="24"/>
          <w:szCs w:val="24"/>
        </w:rPr>
        <w:t>6) Безопасность предметно-пространственной среды</w:t>
      </w:r>
      <w:r w:rsidRPr="00CD71F7">
        <w:rPr>
          <w:rFonts w:ascii="Times New Roman" w:eastAsia="Calibri" w:hAnsi="Times New Roman" w:cs="Times New Roman"/>
          <w:sz w:val="24"/>
          <w:szCs w:val="24"/>
        </w:rPr>
        <w:t xml:space="preserve"> предполагает соответствие всех ее элементов требованиям по обеспечению надежности и безопасности их использования.</w:t>
      </w:r>
    </w:p>
    <w:p w14:paraId="638A9EC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7FAFD8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3.3.5. Организация самостоятельно определяет </w:t>
      </w:r>
      <w:r w:rsidRPr="00CD71F7">
        <w:rPr>
          <w:rFonts w:ascii="Times New Roman" w:eastAsia="Calibri" w:hAnsi="Times New Roman" w:cs="Times New Roman"/>
          <w:b/>
          <w:sz w:val="24"/>
          <w:szCs w:val="24"/>
        </w:rPr>
        <w:t>средства обучения</w:t>
      </w:r>
      <w:r w:rsidRPr="00CD71F7">
        <w:rPr>
          <w:rFonts w:ascii="Times New Roman" w:eastAsia="Calibri" w:hAnsi="Times New Roman" w:cs="Times New Roman"/>
          <w:sz w:val="24"/>
          <w:szCs w:val="24"/>
        </w:rPr>
        <w:t>,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14:paraId="52DE1DA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E25880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3.4. Требования к кадровым условиям реализации Программы.</w:t>
      </w:r>
    </w:p>
    <w:p w14:paraId="70E0835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01C1BD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14:paraId="0164E29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14:paraId="1655B2D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14:paraId="70B9CE5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          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14:paraId="232E0A2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84960D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п. 3.2.5 настоящего Стандарта.</w:t>
      </w:r>
    </w:p>
    <w:p w14:paraId="7215526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7061C2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3.4.3. При работе в Группах для детей с ограниченными возможностям здоровья в Организации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14:paraId="0072873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4BB1A2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3.4.4. При организации инклюзивного образования:</w:t>
      </w:r>
    </w:p>
    <w:p w14:paraId="58E7590E" w14:textId="77777777"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при включении в Группу детей с ограниченными возможностям здоровья к реализации 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w:t>
      </w:r>
      <w:r w:rsidRPr="00CD71F7">
        <w:rPr>
          <w:rFonts w:ascii="Times New Roman" w:eastAsia="Calibri" w:hAnsi="Times New Roman" w:cs="Times New Roman"/>
          <w:sz w:val="24"/>
          <w:szCs w:val="24"/>
        </w:rPr>
        <w:lastRenderedPageBreak/>
        <w:t>педагогических работников для каждой Группы, в которой организовано инклюзивное образование;</w:t>
      </w:r>
    </w:p>
    <w:p w14:paraId="3E50624D" w14:textId="77777777" w:rsidR="00CD71F7" w:rsidRPr="00CD71F7" w:rsidRDefault="00CD71F7" w:rsidP="00CD71F7">
      <w:pPr>
        <w:numPr>
          <w:ilvl w:val="0"/>
          <w:numId w:val="14"/>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при включении в Группу иных категорий детей, имеющих специальные образовательные потребности, в том числе находящихся в трудной жизненной ситуации, могут быть привлечены дополнительные педагогические работники, имеющие соответствующую квалификацию.</w:t>
      </w:r>
    </w:p>
    <w:p w14:paraId="2CD7F34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39B9877"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3.5. Требования к материально-техническим условиям реализации основной образовательной программы дошкольного образования.</w:t>
      </w:r>
    </w:p>
    <w:p w14:paraId="3335129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17841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3.5.1. Требования к материально-техническим условиям реализации Программы включают:</w:t>
      </w:r>
    </w:p>
    <w:p w14:paraId="1F32967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требования, определяемые в соответствии с санитарно-эпидемиологическими правилами и нормативами;</w:t>
      </w:r>
    </w:p>
    <w:p w14:paraId="72C3D4C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требования, определяемые в соответствии с правилами пожарной безопасности;</w:t>
      </w:r>
    </w:p>
    <w:p w14:paraId="5DC5FBC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требования к средствам обучения и воспитания в соответствии с возрастом и индивидуальными особенностями развития детей;</w:t>
      </w:r>
    </w:p>
    <w:p w14:paraId="0F58F15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 оснащенность помещений развивающей предметно-пространственной средой;</w:t>
      </w:r>
    </w:p>
    <w:p w14:paraId="622E52BE"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требования к материально-техническому обеспечению программы (учебно-методический комплект, оборудование, оснащение (предметы).</w:t>
      </w:r>
    </w:p>
    <w:p w14:paraId="2629243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35ECF49"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3.6. Требования к финансовым условиям реализации основной образовательной программы дошкольного образования.</w:t>
      </w:r>
    </w:p>
    <w:p w14:paraId="3742E8A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CE527C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3.6.1. 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
    <w:p w14:paraId="1E343C4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4F9966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3.6.2. Финансовые условия реализации Программы должны:</w:t>
      </w:r>
    </w:p>
    <w:p w14:paraId="060CF8F8"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обеспечивать возможность выполнения требований Стандарта к условиям реализации и структуре Программы;</w:t>
      </w:r>
    </w:p>
    <w:p w14:paraId="3AB7F10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14:paraId="3DA55B9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отражать структуру и объем расходов, необходимых для реализации Программы, а также механизм их формирования.</w:t>
      </w:r>
    </w:p>
    <w:p w14:paraId="0BB7EB2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9C5FB1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дошкольного образования.                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сурдоперевод при реализации образовательных программ, адаптация образовательных учреждений и прилегающих к ним территорий для свободного доступа всех категорий лиц с ограниченными возможностями </w:t>
      </w:r>
      <w:r w:rsidRPr="00CD71F7">
        <w:rPr>
          <w:rFonts w:ascii="Times New Roman" w:eastAsia="Calibri" w:hAnsi="Times New Roman" w:cs="Times New Roman"/>
          <w:sz w:val="24"/>
          <w:szCs w:val="24"/>
        </w:rPr>
        <w:lastRenderedPageBreak/>
        <w:t xml:space="preserve">здоровья, а также педагогические, психолого-педагогические, медицинские, социальные и иные услуги, обеспечивающие адаптивную среду образования и безбарьерную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 форм обучения и иных особенностей образовательной деятельности, и </w:t>
      </w:r>
      <w:r w:rsidRPr="00CD71F7">
        <w:rPr>
          <w:rFonts w:ascii="Times New Roman" w:eastAsia="Calibri" w:hAnsi="Times New Roman" w:cs="Times New Roman"/>
          <w:b/>
          <w:sz w:val="24"/>
          <w:szCs w:val="24"/>
        </w:rPr>
        <w:t>должен быть достаточным</w:t>
      </w:r>
      <w:r w:rsidRPr="00CD71F7">
        <w:rPr>
          <w:rFonts w:ascii="Times New Roman" w:eastAsia="Calibri" w:hAnsi="Times New Roman" w:cs="Times New Roman"/>
          <w:sz w:val="24"/>
          <w:szCs w:val="24"/>
        </w:rPr>
        <w:t xml:space="preserve"> и необходимым для осуществления Организацией:</w:t>
      </w:r>
    </w:p>
    <w:p w14:paraId="2B3E376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оплату труда работников, реализующих Программу;</w:t>
      </w:r>
    </w:p>
    <w:p w14:paraId="0CDF93E1"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 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14:paraId="7838DA1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расходов, связанных с дополнительным профессиональным образованием руководящих и педагогических работников по профилю их деятельности;</w:t>
      </w:r>
    </w:p>
    <w:p w14:paraId="38132C1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иных расходов, связанных с реализацией и обеспечением реализации Программы.</w:t>
      </w:r>
    </w:p>
    <w:p w14:paraId="528EA3A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52913D6"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IV. Требования к результатам освоения основной образовательной программы дошкольного образования</w:t>
      </w:r>
    </w:p>
    <w:p w14:paraId="53EACE3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1F6B74D"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4.1. Требования Стандарта к результатам освоения Программы </w:t>
      </w:r>
      <w:r w:rsidRPr="00CD71F7">
        <w:rPr>
          <w:rFonts w:ascii="Times New Roman" w:eastAsia="Calibri" w:hAnsi="Times New Roman" w:cs="Times New Roman"/>
          <w:b/>
          <w:sz w:val="24"/>
          <w:szCs w:val="24"/>
        </w:rPr>
        <w:t>представлены в виде целевых ориентиров дошкольного образования</w:t>
      </w:r>
      <w:r w:rsidRPr="00CD71F7">
        <w:rPr>
          <w:rFonts w:ascii="Times New Roman" w:eastAsia="Calibri" w:hAnsi="Times New Roman" w:cs="Times New Roman"/>
          <w:sz w:val="24"/>
          <w:szCs w:val="24"/>
        </w:rPr>
        <w:t xml:space="preserve">, которые представляют собой </w:t>
      </w:r>
      <w:r w:rsidRPr="00CD71F7">
        <w:rPr>
          <w:rFonts w:ascii="Times New Roman" w:eastAsia="Calibri" w:hAnsi="Times New Roman" w:cs="Times New Roman"/>
          <w:b/>
          <w:sz w:val="24"/>
          <w:szCs w:val="24"/>
        </w:rPr>
        <w:t>социально-нормативные возрастные характеристики возможных достижений ребенка на этапе завершения уровня дошкольного образования.</w:t>
      </w:r>
      <w:r w:rsidRPr="00CD71F7">
        <w:rPr>
          <w:rFonts w:ascii="Times New Roman" w:eastAsia="Calibri" w:hAnsi="Times New Roman" w:cs="Times New Roman"/>
          <w:sz w:val="24"/>
          <w:szCs w:val="24"/>
        </w:rPr>
        <w:t xml:space="preserve"> 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
    <w:p w14:paraId="20E2E73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BCC94D3"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14:paraId="327641D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DC7964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соответствия установленным требованиям образовательной деятельности и подготовки </w:t>
      </w:r>
      <w:r w:rsidRPr="00CD71F7">
        <w:rPr>
          <w:rFonts w:ascii="Times New Roman" w:eastAsia="Calibri" w:hAnsi="Times New Roman" w:cs="Times New Roman"/>
          <w:sz w:val="24"/>
          <w:szCs w:val="24"/>
        </w:rPr>
        <w:lastRenderedPageBreak/>
        <w:t>детей7. Освоение Программы не сопровождается проведением промежуточных аттестаций и итоговой аттестации воспитанников8.</w:t>
      </w:r>
    </w:p>
    <w:p w14:paraId="6CDC700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FC31875"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4.4. Настоящие требования являются ориентирами для:</w:t>
      </w:r>
    </w:p>
    <w:p w14:paraId="5A8E1ED6"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14:paraId="1941EBE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б) решения задач:</w:t>
      </w:r>
    </w:p>
    <w:p w14:paraId="11030569"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формирования Программы;</w:t>
      </w:r>
    </w:p>
    <w:p w14:paraId="3BF34B7C"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анализа профессиональной деятельности;</w:t>
      </w:r>
    </w:p>
    <w:p w14:paraId="7FA3B2AE" w14:textId="77777777" w:rsidR="00CD71F7" w:rsidRPr="00CD71F7" w:rsidRDefault="00CD71F7" w:rsidP="00CD71F7">
      <w:pPr>
        <w:spacing w:after="0" w:line="240" w:lineRule="auto"/>
        <w:ind w:left="360"/>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взаимодействия с семьями;</w:t>
      </w:r>
    </w:p>
    <w:p w14:paraId="460AA6D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 изучения характеристик образования детей в возрасте от 2 месяцев до 8 лет;</w:t>
      </w:r>
    </w:p>
    <w:p w14:paraId="21B0244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г) информирования родителей (законных представителей) и общественности относительно целей дошкольного образования, общих для всего образовательного пространства Российской Федерации.</w:t>
      </w:r>
    </w:p>
    <w:p w14:paraId="7D6BC5C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A8E456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4.5. Целевые ориентиры не могут служить непосредственным основанием при решении управленческих задач, включая:</w:t>
      </w:r>
    </w:p>
    <w:p w14:paraId="2F09FEA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аттестацию педагогических кадров;</w:t>
      </w:r>
    </w:p>
    <w:p w14:paraId="2D7B0BE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качества образования;</w:t>
      </w:r>
    </w:p>
    <w:p w14:paraId="6484A8CF"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14:paraId="504CEBC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 оценку выполнения муниципального (государственного) задания посредством их включения в показатели качества выполнения задания;</w:t>
      </w:r>
    </w:p>
    <w:p w14:paraId="31FD5429"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распределение стимулирующего фонда оплаты труда работников Организации.</w:t>
      </w:r>
    </w:p>
    <w:p w14:paraId="5E9264D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1334B9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14:paraId="17E6F41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22FA85F"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образования в младенческом и раннем возрасте:</w:t>
      </w:r>
    </w:p>
    <w:p w14:paraId="495B01F4"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14:paraId="4366C562"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14:paraId="58AF0EFA"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14:paraId="4EDE6682"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w:t>
      </w:r>
    </w:p>
    <w:p w14:paraId="450F7353"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сверстникам; наблюдает за их действиями и подражает им;</w:t>
      </w:r>
    </w:p>
    <w:p w14:paraId="7CC818C8"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14:paraId="236BA47F" w14:textId="77777777" w:rsidR="00CD71F7" w:rsidRPr="00CD71F7" w:rsidRDefault="00CD71F7" w:rsidP="00CD71F7">
      <w:pPr>
        <w:numPr>
          <w:ilvl w:val="0"/>
          <w:numId w:val="15"/>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моторика, он стремится осваивать различные виды движения (бег, лазанье, перешагивание и пр.).</w:t>
      </w:r>
    </w:p>
    <w:p w14:paraId="73926F1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3BC5564" w14:textId="77777777" w:rsidR="00CD71F7" w:rsidRPr="00CD71F7" w:rsidRDefault="00CD71F7" w:rsidP="00CD71F7">
      <w:pPr>
        <w:spacing w:after="0" w:line="240" w:lineRule="auto"/>
        <w:jc w:val="both"/>
        <w:rPr>
          <w:rFonts w:ascii="Times New Roman" w:eastAsia="Calibri" w:hAnsi="Times New Roman" w:cs="Times New Roman"/>
          <w:b/>
          <w:sz w:val="24"/>
          <w:szCs w:val="24"/>
        </w:rPr>
      </w:pPr>
      <w:r w:rsidRPr="00CD71F7">
        <w:rPr>
          <w:rFonts w:ascii="Times New Roman" w:eastAsia="Calibri" w:hAnsi="Times New Roman" w:cs="Times New Roman"/>
          <w:b/>
          <w:sz w:val="24"/>
          <w:szCs w:val="24"/>
        </w:rPr>
        <w:t>Целевые ориентиры на этапе завершения дошкольного образования:</w:t>
      </w:r>
    </w:p>
    <w:p w14:paraId="7B24B25E"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ребенок овладевает основными культурными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14:paraId="49DBC692"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14:paraId="0F5DA3C9"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14:paraId="16611A35"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14:paraId="263721F9"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14:paraId="2C1F0235"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личной гигиены;</w:t>
      </w:r>
    </w:p>
    <w:p w14:paraId="3CA4804C" w14:textId="77777777" w:rsidR="00CD71F7" w:rsidRPr="00CD71F7" w:rsidRDefault="00CD71F7" w:rsidP="00CD71F7">
      <w:pPr>
        <w:numPr>
          <w:ilvl w:val="0"/>
          <w:numId w:val="16"/>
        </w:num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14:paraId="0DDAC3A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14:paraId="1C914BB8"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14:paraId="0D128818"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1AFBC7AE"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48281236" w14:textId="77777777" w:rsidR="00CD71F7" w:rsidRPr="00CD71F7" w:rsidRDefault="00CD71F7" w:rsidP="00CD71F7">
      <w:pPr>
        <w:pBdr>
          <w:bottom w:val="single" w:sz="12" w:space="1" w:color="auto"/>
        </w:pBdr>
        <w:spacing w:after="0" w:line="240" w:lineRule="auto"/>
        <w:jc w:val="both"/>
        <w:rPr>
          <w:rFonts w:ascii="Times New Roman" w:eastAsia="Calibri" w:hAnsi="Times New Roman" w:cs="Times New Roman"/>
          <w:sz w:val="24"/>
          <w:szCs w:val="24"/>
        </w:rPr>
      </w:pPr>
    </w:p>
    <w:p w14:paraId="444F7DB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1 Российская газета, 25 декабря 1993 г.; Собрание законодательства Российской Федерации, 2009, N 1, ст. 1, ст. 2.</w:t>
      </w:r>
    </w:p>
    <w:p w14:paraId="3896454C"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2 Сборник международных договоров СССР, 1993, выпуск XLVI.</w:t>
      </w:r>
    </w:p>
    <w:p w14:paraId="77ED4574"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3 Часть 6 статьи 12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648E72F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lastRenderedPageBreak/>
        <w:t>4 При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14:paraId="47DD6970"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5 Пункт 9 части 1 статьи 34 Федерального закона от 29 декабря 2012 г. N273-Ф3 "Об образовании в Российской Федерации" (Собрание законодательства Российской Федерации, 2012, N 53, ст. 7598; 2013, N 19, ст. 2326).</w:t>
      </w:r>
    </w:p>
    <w:p w14:paraId="1422C342"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6 Статья 1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N18, ст. 2151; N51, ст. 6163; 2013, N 14, ст. 1666; N 27, ст. 3477).</w:t>
      </w:r>
    </w:p>
    <w:p w14:paraId="14A97F17"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7 С учетом положений части 2 статьи 11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457D4D1A" w14:textId="77777777" w:rsidR="00CD71F7" w:rsidRPr="00CD71F7" w:rsidRDefault="00CD71F7" w:rsidP="00CD71F7">
      <w:pPr>
        <w:spacing w:after="0" w:line="240" w:lineRule="auto"/>
        <w:jc w:val="both"/>
        <w:rPr>
          <w:rFonts w:ascii="Times New Roman" w:eastAsia="Calibri" w:hAnsi="Times New Roman" w:cs="Times New Roman"/>
          <w:sz w:val="24"/>
          <w:szCs w:val="24"/>
        </w:rPr>
      </w:pPr>
      <w:r w:rsidRPr="00CD71F7">
        <w:rPr>
          <w:rFonts w:ascii="Times New Roman" w:eastAsia="Calibri" w:hAnsi="Times New Roman" w:cs="Times New Roman"/>
          <w:sz w:val="24"/>
          <w:szCs w:val="24"/>
        </w:rPr>
        <w:t>8 Часть 2 статьи 64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14:paraId="7303BDA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19090E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212EB78"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AE02B7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4EF678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F63082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53C6171"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872D20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7F0A6FE"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64344B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DAF6C7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DE1824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F4F9E3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C761F5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A9E1C2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EAA2D2C"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193F59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44228A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91D82D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C31C14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1BD0CA2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3E7789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20AAE9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ED9DB3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6BB6B1B"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F089F2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8CFA6A3"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0138AFE2"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6C01D75"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336FFB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FFD4914"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2E95B2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6D5BE88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79F43D56"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9E1F25F"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5C1BF02A"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6D96A4D"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4DCFED27"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CC9E190"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27DF1679" w14:textId="77777777" w:rsidR="00CD71F7" w:rsidRPr="00CD71F7" w:rsidRDefault="00CD71F7" w:rsidP="00CD71F7">
      <w:pPr>
        <w:spacing w:after="0" w:line="240" w:lineRule="auto"/>
        <w:jc w:val="both"/>
        <w:rPr>
          <w:rFonts w:ascii="Times New Roman" w:eastAsia="Calibri" w:hAnsi="Times New Roman" w:cs="Times New Roman"/>
          <w:sz w:val="24"/>
          <w:szCs w:val="24"/>
        </w:rPr>
      </w:pPr>
    </w:p>
    <w:p w14:paraId="346DEC89" w14:textId="77777777" w:rsidR="00CD71F7" w:rsidRPr="00C114A2" w:rsidRDefault="00CD71F7" w:rsidP="00C114A2">
      <w:pPr>
        <w:spacing w:after="0" w:line="240" w:lineRule="auto"/>
        <w:ind w:firstLine="708"/>
        <w:jc w:val="both"/>
        <w:textAlignment w:val="baseline"/>
        <w:rPr>
          <w:rFonts w:ascii="Times New Roman" w:eastAsia="Times New Roman" w:hAnsi="Times New Roman" w:cs="Times New Roman"/>
          <w:color w:val="000000"/>
          <w:sz w:val="28"/>
          <w:szCs w:val="28"/>
          <w:bdr w:val="none" w:sz="0" w:space="0" w:color="auto" w:frame="1"/>
          <w:lang w:eastAsia="ru-RU"/>
        </w:rPr>
      </w:pPr>
    </w:p>
    <w:p w14:paraId="78180FAB" w14:textId="77777777" w:rsidR="002B716A" w:rsidRPr="007829E3" w:rsidRDefault="002B716A" w:rsidP="00C114A2">
      <w:pPr>
        <w:spacing w:after="0" w:line="240" w:lineRule="auto"/>
        <w:ind w:firstLine="113"/>
        <w:jc w:val="both"/>
        <w:textAlignment w:val="baseline"/>
        <w:rPr>
          <w:rFonts w:ascii="Times New Roman" w:hAnsi="Times New Roman" w:cs="Times New Roman"/>
          <w:sz w:val="28"/>
          <w:szCs w:val="28"/>
        </w:rPr>
      </w:pPr>
    </w:p>
    <w:sectPr w:rsidR="002B716A" w:rsidRPr="007829E3" w:rsidSect="007829E3">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625"/>
    <w:multiLevelType w:val="hybridMultilevel"/>
    <w:tmpl w:val="BA70EE4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E43485E"/>
    <w:multiLevelType w:val="hybridMultilevel"/>
    <w:tmpl w:val="DDD49AC2"/>
    <w:lvl w:ilvl="0" w:tplc="C85ACD0C">
      <w:start w:val="1"/>
      <w:numFmt w:val="bullet"/>
      <w:lvlText w:val=""/>
      <w:lvlJc w:val="left"/>
      <w:pPr>
        <w:tabs>
          <w:tab w:val="num" w:pos="3360"/>
        </w:tabs>
        <w:ind w:left="336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145D8"/>
    <w:multiLevelType w:val="hybridMultilevel"/>
    <w:tmpl w:val="53CE958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0842294"/>
    <w:multiLevelType w:val="hybridMultilevel"/>
    <w:tmpl w:val="81E010D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1600C38"/>
    <w:multiLevelType w:val="hybridMultilevel"/>
    <w:tmpl w:val="0750F37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BD4D5F"/>
    <w:multiLevelType w:val="hybridMultilevel"/>
    <w:tmpl w:val="EE6C6A4E"/>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FD2EF4"/>
    <w:multiLevelType w:val="hybridMultilevel"/>
    <w:tmpl w:val="F90E27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DCC774F"/>
    <w:multiLevelType w:val="hybridMultilevel"/>
    <w:tmpl w:val="CBF401C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0B3466D"/>
    <w:multiLevelType w:val="hybridMultilevel"/>
    <w:tmpl w:val="092A152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5965D72"/>
    <w:multiLevelType w:val="hybridMultilevel"/>
    <w:tmpl w:val="6EECF03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952032B"/>
    <w:multiLevelType w:val="hybridMultilevel"/>
    <w:tmpl w:val="52026B1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9A86CB7"/>
    <w:multiLevelType w:val="hybridMultilevel"/>
    <w:tmpl w:val="068C8FAA"/>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AE91CD2"/>
    <w:multiLevelType w:val="hybridMultilevel"/>
    <w:tmpl w:val="981840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5014375"/>
    <w:multiLevelType w:val="hybridMultilevel"/>
    <w:tmpl w:val="4D2AB8B2"/>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9625668"/>
    <w:multiLevelType w:val="hybridMultilevel"/>
    <w:tmpl w:val="27DC75A4"/>
    <w:lvl w:ilvl="0" w:tplc="808CEC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15:restartNumberingAfterBreak="0">
    <w:nsid w:val="5EDF50AE"/>
    <w:multiLevelType w:val="hybridMultilevel"/>
    <w:tmpl w:val="D430BAFC"/>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0C76F91"/>
    <w:multiLevelType w:val="hybridMultilevel"/>
    <w:tmpl w:val="BA8AF706"/>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82D2B3D"/>
    <w:multiLevelType w:val="hybridMultilevel"/>
    <w:tmpl w:val="00B8DD34"/>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A020028"/>
    <w:multiLevelType w:val="hybridMultilevel"/>
    <w:tmpl w:val="5A20F538"/>
    <w:lvl w:ilvl="0" w:tplc="4B1CF0D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2049139405">
    <w:abstractNumId w:val="14"/>
  </w:num>
  <w:num w:numId="2" w16cid:durableId="7677755">
    <w:abstractNumId w:val="12"/>
  </w:num>
  <w:num w:numId="3" w16cid:durableId="844514469">
    <w:abstractNumId w:val="18"/>
  </w:num>
  <w:num w:numId="4" w16cid:durableId="1539782336">
    <w:abstractNumId w:val="9"/>
  </w:num>
  <w:num w:numId="5" w16cid:durableId="1383863077">
    <w:abstractNumId w:val="0"/>
  </w:num>
  <w:num w:numId="6" w16cid:durableId="1968856551">
    <w:abstractNumId w:val="3"/>
  </w:num>
  <w:num w:numId="7" w16cid:durableId="163128604">
    <w:abstractNumId w:val="15"/>
  </w:num>
  <w:num w:numId="8" w16cid:durableId="502475234">
    <w:abstractNumId w:val="2"/>
  </w:num>
  <w:num w:numId="9" w16cid:durableId="483206811">
    <w:abstractNumId w:val="10"/>
  </w:num>
  <w:num w:numId="10" w16cid:durableId="1499736067">
    <w:abstractNumId w:val="8"/>
  </w:num>
  <w:num w:numId="11" w16cid:durableId="507183453">
    <w:abstractNumId w:val="7"/>
  </w:num>
  <w:num w:numId="12" w16cid:durableId="162933532">
    <w:abstractNumId w:val="13"/>
  </w:num>
  <w:num w:numId="13" w16cid:durableId="546570705">
    <w:abstractNumId w:val="4"/>
  </w:num>
  <w:num w:numId="14" w16cid:durableId="1180972826">
    <w:abstractNumId w:val="5"/>
  </w:num>
  <w:num w:numId="15" w16cid:durableId="1791629177">
    <w:abstractNumId w:val="17"/>
  </w:num>
  <w:num w:numId="16" w16cid:durableId="1324047065">
    <w:abstractNumId w:val="11"/>
  </w:num>
  <w:num w:numId="17" w16cid:durableId="1643190949">
    <w:abstractNumId w:val="16"/>
  </w:num>
  <w:num w:numId="18" w16cid:durableId="548104290">
    <w:abstractNumId w:val="6"/>
  </w:num>
  <w:num w:numId="19" w16cid:durableId="11334771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3DF7"/>
    <w:rsid w:val="00006BEB"/>
    <w:rsid w:val="00133DF7"/>
    <w:rsid w:val="00190BE9"/>
    <w:rsid w:val="002B716A"/>
    <w:rsid w:val="003E3497"/>
    <w:rsid w:val="005104AB"/>
    <w:rsid w:val="00543999"/>
    <w:rsid w:val="0055606E"/>
    <w:rsid w:val="00567F09"/>
    <w:rsid w:val="007829E3"/>
    <w:rsid w:val="00B66C28"/>
    <w:rsid w:val="00C114A2"/>
    <w:rsid w:val="00CD71F7"/>
    <w:rsid w:val="00F94B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2DB08B1"/>
  <w15:docId w15:val="{637BB2D5-5F33-498C-A846-AA9348D7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5">
    <w:name w:val="Сетка таблицы5"/>
    <w:basedOn w:val="a1"/>
    <w:next w:val="a3"/>
    <w:rsid w:val="00567F0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56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basedOn w:val="a"/>
    <w:uiPriority w:val="99"/>
    <w:semiHidden/>
    <w:unhideWhenUsed/>
    <w:rsid w:val="00CD71F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215318">
      <w:bodyDiv w:val="1"/>
      <w:marLeft w:val="0"/>
      <w:marRight w:val="0"/>
      <w:marTop w:val="0"/>
      <w:marBottom w:val="0"/>
      <w:divBdr>
        <w:top w:val="none" w:sz="0" w:space="0" w:color="auto"/>
        <w:left w:val="none" w:sz="0" w:space="0" w:color="auto"/>
        <w:bottom w:val="none" w:sz="0" w:space="0" w:color="auto"/>
        <w:right w:val="none" w:sz="0" w:space="0" w:color="auto"/>
      </w:divBdr>
    </w:div>
    <w:div w:id="975182453">
      <w:bodyDiv w:val="1"/>
      <w:marLeft w:val="0"/>
      <w:marRight w:val="0"/>
      <w:marTop w:val="0"/>
      <w:marBottom w:val="0"/>
      <w:divBdr>
        <w:top w:val="none" w:sz="0" w:space="0" w:color="auto"/>
        <w:left w:val="none" w:sz="0" w:space="0" w:color="auto"/>
        <w:bottom w:val="none" w:sz="0" w:space="0" w:color="auto"/>
        <w:right w:val="none" w:sz="0" w:space="0" w:color="auto"/>
      </w:divBdr>
    </w:div>
    <w:div w:id="1409038265">
      <w:bodyDiv w:val="1"/>
      <w:marLeft w:val="0"/>
      <w:marRight w:val="0"/>
      <w:marTop w:val="0"/>
      <w:marBottom w:val="0"/>
      <w:divBdr>
        <w:top w:val="none" w:sz="0" w:space="0" w:color="auto"/>
        <w:left w:val="none" w:sz="0" w:space="0" w:color="auto"/>
        <w:bottom w:val="none" w:sz="0" w:space="0" w:color="auto"/>
        <w:right w:val="none" w:sz="0" w:space="0" w:color="auto"/>
      </w:divBdr>
    </w:div>
    <w:div w:id="1764302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8452</Words>
  <Characters>48180</Characters>
  <Application>Microsoft Office Word</Application>
  <DocSecurity>0</DocSecurity>
  <Lines>401</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Russia</Company>
  <LinksUpToDate>false</LinksUpToDate>
  <CharactersWithSpaces>56519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Heda</cp:lastModifiedBy>
  <cp:revision>3</cp:revision>
  <dcterms:created xsi:type="dcterms:W3CDTF">2019-10-09T12:17:00Z</dcterms:created>
  <dcterms:modified xsi:type="dcterms:W3CDTF">2022-10-18T19:46:00Z</dcterms:modified>
</cp:coreProperties>
</file>