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155C2" w14:textId="77777777" w:rsidR="002879B0" w:rsidRDefault="002879B0" w:rsidP="002879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«ОТДЕЛ  ДОШКОЛЬНОГО ОБРАЗОВАНИЯ  ШАЛИНСКОГО МУНИЦИПАЛЬНОГО РАЙОНА»</w:t>
      </w:r>
    </w:p>
    <w:p w14:paraId="2839E92D" w14:textId="77777777" w:rsidR="00BB6C57" w:rsidRPr="00E65A7B" w:rsidRDefault="00BB6C57" w:rsidP="00BB6C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14:paraId="50B33AF0" w14:textId="77777777" w:rsidR="00BB6C57" w:rsidRPr="00E65A7B" w:rsidRDefault="00BB6C57" w:rsidP="00BB6C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№6</w:t>
      </w: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Седарчий</w:t>
      </w: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г.Шали</w:t>
      </w:r>
    </w:p>
    <w:p w14:paraId="06E8EFFE" w14:textId="77777777" w:rsidR="00BB6C57" w:rsidRPr="00E65A7B" w:rsidRDefault="00BB6C57" w:rsidP="00BB6C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14:paraId="314B9ED8" w14:textId="77777777" w:rsidR="00BB6C57" w:rsidRPr="00E65A7B" w:rsidRDefault="00BB6C57" w:rsidP="00BB6C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(МБДОУ «Детский сад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№6</w:t>
      </w: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Седарчий</w:t>
      </w: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г.Шали</w:t>
      </w: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14:paraId="3D198775" w14:textId="77777777" w:rsidR="007829E3" w:rsidRPr="006275F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76E55D1" w14:textId="77777777" w:rsidR="007829E3" w:rsidRPr="006275F3" w:rsidRDefault="009C5F47" w:rsidP="002909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75F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Сведения</w:t>
      </w:r>
      <w:r w:rsidR="007829E3" w:rsidRPr="006275F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112650" w:rsidRPr="006275F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лиц; о поступлении финансовых и материальных средств и об их расходовании по итогам финансового года</w:t>
      </w:r>
    </w:p>
    <w:p w14:paraId="7EDF033F" w14:textId="77777777" w:rsidR="00C13A8F" w:rsidRPr="006275F3" w:rsidRDefault="00C13A8F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hAnsi="Times New Roman" w:cs="Times New Roman"/>
          <w:sz w:val="28"/>
          <w:shd w:val="clear" w:color="auto" w:fill="FFFFFF"/>
        </w:rPr>
      </w:pPr>
    </w:p>
    <w:p w14:paraId="4C8C7D4D" w14:textId="66981384" w:rsidR="008E1E82" w:rsidRPr="008E1E82" w:rsidRDefault="008E1E82" w:rsidP="00BB6C57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деятельность МБДОУ </w:t>
      </w:r>
      <w:r w:rsidR="006275F3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</w:t>
      </w:r>
      <w:r w:rsidR="00BB6C57">
        <w:rPr>
          <w:rFonts w:ascii="Times New Roman" w:eastAsia="Times New Roman" w:hAnsi="Times New Roman" w:cs="Times New Roman"/>
          <w:sz w:val="28"/>
          <w:szCs w:val="28"/>
          <w:lang w:eastAsia="ru-RU"/>
        </w:rPr>
        <w:t>№6</w:t>
      </w:r>
      <w:r w:rsidR="006275F3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BB6C5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Седарчий</w:t>
      </w:r>
      <w:r w:rsidR="006275F3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  <w:r w:rsidR="00BB6C57">
        <w:rPr>
          <w:rFonts w:ascii="Times New Roman" w:eastAsia="Times New Roman" w:hAnsi="Times New Roman" w:cs="Times New Roman"/>
          <w:sz w:val="28"/>
          <w:szCs w:val="28"/>
          <w:lang w:eastAsia="ru-RU"/>
        </w:rPr>
        <w:t>г.Шали</w:t>
      </w:r>
      <w:r w:rsidR="00BB6C57"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275F3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на основании Лицензии на осуществление образовательной деятельности </w:t>
      </w:r>
      <w:r w:rsidR="000A36A0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813D57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813D57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813D57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13D57"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="00813D57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813D5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13D57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13D57"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серия</w:t>
      </w:r>
      <w:r w:rsidR="00813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 </w:t>
      </w:r>
      <w:r w:rsidR="00813D57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813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02 </w:t>
      </w:r>
      <w:r w:rsidR="00813D57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регистрационный номер №</w:t>
      </w:r>
      <w:r w:rsidR="00813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</w:t>
      </w:r>
      <w:r w:rsidR="00813D57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="00813D57">
        <w:rPr>
          <w:rFonts w:ascii="Times New Roman" w:eastAsia="Times New Roman" w:hAnsi="Times New Roman" w:cs="Times New Roman"/>
          <w:sz w:val="28"/>
          <w:szCs w:val="28"/>
          <w:lang w:eastAsia="ru-RU"/>
        </w:rPr>
        <w:t>0318</w:t>
      </w:r>
      <w:r w:rsidR="00813D57"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A36A0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«Детский сад </w:t>
      </w:r>
      <w:r w:rsidR="00BB6C57">
        <w:rPr>
          <w:rFonts w:ascii="Times New Roman" w:eastAsia="Times New Roman" w:hAnsi="Times New Roman" w:cs="Times New Roman"/>
          <w:sz w:val="28"/>
          <w:szCs w:val="28"/>
          <w:lang w:eastAsia="ru-RU"/>
        </w:rPr>
        <w:t>№6</w:t>
      </w:r>
      <w:r w:rsidR="000A36A0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</w:t>
      </w:r>
      <w:r w:rsidR="00BB6C5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Седарчий</w:t>
      </w:r>
      <w:r w:rsidR="000A36A0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  <w:r w:rsidR="00BB6C57">
        <w:rPr>
          <w:rFonts w:ascii="Times New Roman" w:eastAsia="Times New Roman" w:hAnsi="Times New Roman" w:cs="Times New Roman"/>
          <w:sz w:val="28"/>
          <w:szCs w:val="28"/>
          <w:lang w:eastAsia="ru-RU"/>
        </w:rPr>
        <w:t>г.Шали</w:t>
      </w:r>
      <w:r w:rsidR="00BB6C57"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A36A0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бюджетным учреждением, финансируется за счет средств бюджета и внебюджетных средств родительской платы.</w:t>
      </w:r>
    </w:p>
    <w:p w14:paraId="44AFBEBA" w14:textId="77777777" w:rsidR="008E1E82" w:rsidRPr="008E1E82" w:rsidRDefault="008E1E82" w:rsidP="006275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Финансирование деятельности ДОУ осуществляется в соответствии с законодательством РФ. ДОУ расходует выделенные ему по смете средства строго по целевому назначению.</w:t>
      </w:r>
    </w:p>
    <w:p w14:paraId="2534B18D" w14:textId="77777777" w:rsidR="008E1E82" w:rsidRPr="008E1E82" w:rsidRDefault="008E1E82" w:rsidP="006275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образовательной деятельности, финансовое обеспечение которой осуществляется за счет бюджета субъектов Российской Федерации, обеспечивает:</w:t>
      </w:r>
    </w:p>
    <w:p w14:paraId="718C28BD" w14:textId="77777777" w:rsidR="008E1E82" w:rsidRPr="008E1E82" w:rsidRDefault="008E1E82" w:rsidP="006275F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воспитанникам бесплатного дошкольного образования;</w:t>
      </w:r>
    </w:p>
    <w:p w14:paraId="2903D58B" w14:textId="77777777" w:rsidR="000A36A0" w:rsidRDefault="008E1E82" w:rsidP="000A36A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реализацию образовательных программ и воспитательной работы в соответствии с требованиями ФГОС и на основании следующих документов:</w:t>
      </w:r>
    </w:p>
    <w:p w14:paraId="13240B24" w14:textId="77777777" w:rsidR="008E1E82" w:rsidRPr="008E1E82" w:rsidRDefault="000A36A0" w:rsidP="000A3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РФ № 273-ФЗ «Об образовании в Российской Федерации» от 29.12.2012г;</w:t>
      </w:r>
    </w:p>
    <w:p w14:paraId="68CC2F27" w14:textId="77777777" w:rsidR="008E1E82" w:rsidRPr="008E1E82" w:rsidRDefault="000A36A0" w:rsidP="000A3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«Федеральный государственный образовательный стандарт дошкольного образования» (утв. приказом Министерства образования и науки РФ от 17 октября 2013 г. № 1155);</w:t>
      </w:r>
    </w:p>
    <w:p w14:paraId="7581513E" w14:textId="77777777" w:rsidR="008E1E82" w:rsidRPr="008E1E82" w:rsidRDefault="000A36A0" w:rsidP="000A3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D16ACDC" w14:textId="77777777" w:rsidR="008E1E82" w:rsidRPr="008E1E82" w:rsidRDefault="008E1E82" w:rsidP="006275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освоения основной образовательной прог</w:t>
      </w:r>
      <w:r w:rsid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раммы дошкольного образования </w:t>
      </w: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ДОУ– 5 лет.</w:t>
      </w:r>
    </w:p>
    <w:p w14:paraId="69F25F24" w14:textId="77777777" w:rsidR="008E1E82" w:rsidRPr="008E1E82" w:rsidRDefault="008E1E82" w:rsidP="006275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общеобразовательных программ дошкольного образования осуществляется по принципу общедоступности и бесплатности.</w:t>
      </w:r>
    </w:p>
    <w:p w14:paraId="1238E596" w14:textId="77777777" w:rsidR="008E1E82" w:rsidRPr="008E1E82" w:rsidRDefault="008E1E82" w:rsidP="006275F3">
      <w:pPr>
        <w:shd w:val="clear" w:color="auto" w:fill="FFFFFF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Учреждение устанавливает максимальный объем нагрузки детей во время организованной образовательной деятельности в соответствии с требованиями, предъявляемыми действующим законодательством РФ, санитарно-гигиеническими нормами и программами, реализуемыми в Учреждении.</w:t>
      </w:r>
    </w:p>
    <w:p w14:paraId="2BCC687C" w14:textId="77777777" w:rsidR="008E1E82" w:rsidRPr="008E1E82" w:rsidRDefault="008E1E82" w:rsidP="00627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Расчет объема обязательной части общеобразовательной программы с учетом возрастных особенностей детей дошкольного возраста</w:t>
      </w:r>
    </w:p>
    <w:p w14:paraId="5BD13157" w14:textId="77777777" w:rsidR="008E1E82" w:rsidRPr="008E1E82" w:rsidRDefault="008E1E82" w:rsidP="006275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структуре плана выделена обязательная часть и часть, формируемая участниками образовательных отношений. Обе части являются взаимодополняющими и необходимыми с точки зрения реализации требований Стандарта.</w:t>
      </w:r>
    </w:p>
    <w:p w14:paraId="035EBDB6" w14:textId="77777777" w:rsidR="008E1E82" w:rsidRPr="008E1E82" w:rsidRDefault="008E1E82" w:rsidP="006275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часть предполагает комплексность подхода, обеспечивая развитие детей во всех пяти взаимодополняющих образовательных областях. Реализуется в ходе организации образовательной деятельности.</w:t>
      </w:r>
    </w:p>
    <w:p w14:paraId="64A0A031" w14:textId="77777777" w:rsidR="008E1E82" w:rsidRPr="008E1E82" w:rsidRDefault="008E1E82" w:rsidP="006275F3">
      <w:pPr>
        <w:shd w:val="clear" w:color="auto" w:fill="FFFFFF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составляет:</w:t>
      </w:r>
    </w:p>
    <w:p w14:paraId="012E7708" w14:textId="77777777" w:rsidR="008E1E82" w:rsidRPr="008E1E82" w:rsidRDefault="000A36A0" w:rsidP="000A36A0">
      <w:pPr>
        <w:shd w:val="clear" w:color="auto" w:fill="FFFFFF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младшей группе (дети четвертого года жизни) – 2 часа 45 минут;</w:t>
      </w:r>
    </w:p>
    <w:p w14:paraId="6E9931B7" w14:textId="77777777" w:rsidR="008E1E82" w:rsidRPr="008E1E82" w:rsidRDefault="000A36A0" w:rsidP="000A36A0">
      <w:pPr>
        <w:shd w:val="clear" w:color="auto" w:fill="FFFFFF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средней группе (дети пятого года жизни) – 4 часа;</w:t>
      </w:r>
    </w:p>
    <w:p w14:paraId="06152216" w14:textId="77777777" w:rsidR="008E1E82" w:rsidRPr="008E1E82" w:rsidRDefault="000A36A0" w:rsidP="000A36A0">
      <w:pPr>
        <w:shd w:val="clear" w:color="auto" w:fill="FFFFFF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старшей группе (дети шестого года жизни) – 6 часов 15 минут;</w:t>
      </w:r>
    </w:p>
    <w:p w14:paraId="73C95485" w14:textId="77777777" w:rsidR="008E1E82" w:rsidRPr="008E1E82" w:rsidRDefault="008E1E82" w:rsidP="006275F3">
      <w:pPr>
        <w:shd w:val="clear" w:color="auto" w:fill="FFFFFF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Продолжительность ООД для детей 4-го года жизни – не более 15 минут, для детей 5-го года жизни – не более 20 минут, для детей 6-го</w:t>
      </w:r>
      <w:r w:rsidR="000A36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года жизни – не более 25 минут</w:t>
      </w:r>
      <w:r w:rsidRPr="008E1E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14:paraId="0DBC6ACE" w14:textId="77777777" w:rsidR="008E1E82" w:rsidRPr="008E1E82" w:rsidRDefault="008E1E82" w:rsidP="006275F3">
      <w:pPr>
        <w:shd w:val="clear" w:color="auto" w:fill="FFFFFF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середине ООД статического характера проводятся физкультминутки. Перерывы между периодами ООД не менее 10 минут. Организованную образовательную деятельность с детьми старшего дошкольного возраста может проводиться во второй половине дня после дневного сна, но не чаще 2-3 раз в неделю. Ее продолжительность должна составлять не более 25-30 минут в день.</w:t>
      </w:r>
    </w:p>
    <w:p w14:paraId="105A1750" w14:textId="77777777" w:rsidR="008E1E82" w:rsidRPr="008E1E82" w:rsidRDefault="008E1E82" w:rsidP="00627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Объём образовательной деятельности, финансовое обеспечение которой осуществляется за счёт бюджетных ассигнований</w:t>
      </w:r>
    </w:p>
    <w:p w14:paraId="6B3D0D8F" w14:textId="77777777" w:rsidR="008E1E82" w:rsidRPr="008E1E82" w:rsidRDefault="008E1E82" w:rsidP="006275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Внебюджетная деятельность: </w:t>
      </w: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</w:t>
      </w:r>
    </w:p>
    <w:p w14:paraId="203E1B51" w14:textId="77777777" w:rsidR="008E1E82" w:rsidRPr="008E1E82" w:rsidRDefault="008E1E82" w:rsidP="006275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Наличие фонда поддержки ДОУ: </w:t>
      </w: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</w:t>
      </w:r>
    </w:p>
    <w:p w14:paraId="09AAA95A" w14:textId="77777777" w:rsidR="008E1E82" w:rsidRPr="008E1E82" w:rsidRDefault="008E1E82" w:rsidP="006275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Наличие и стоимость платных услуг: </w:t>
      </w: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оказывались.</w:t>
      </w:r>
    </w:p>
    <w:p w14:paraId="732F9AA3" w14:textId="77777777" w:rsidR="007829E3" w:rsidRPr="000A36A0" w:rsidRDefault="007829E3" w:rsidP="006275F3">
      <w:pPr>
        <w:shd w:val="clear" w:color="auto" w:fill="FFFFFF" w:themeFill="background1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44C6138" w14:textId="77777777" w:rsidR="006275F3" w:rsidRPr="000A36A0" w:rsidRDefault="006275F3" w:rsidP="006275F3">
      <w:pPr>
        <w:shd w:val="clear" w:color="auto" w:fill="FFFFFF" w:themeFill="background1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6275F3" w:rsidRPr="000A36A0" w:rsidSect="006275F3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20000287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3E2BE2"/>
    <w:multiLevelType w:val="multilevel"/>
    <w:tmpl w:val="8DE4D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9D5249"/>
    <w:multiLevelType w:val="multilevel"/>
    <w:tmpl w:val="1EDC3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8444CE"/>
    <w:multiLevelType w:val="multilevel"/>
    <w:tmpl w:val="89BEC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7328E8"/>
    <w:multiLevelType w:val="multilevel"/>
    <w:tmpl w:val="1BA25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D855636"/>
    <w:multiLevelType w:val="multilevel"/>
    <w:tmpl w:val="2828F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2E4E42"/>
    <w:multiLevelType w:val="multilevel"/>
    <w:tmpl w:val="F6D2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3DF7"/>
    <w:rsid w:val="00006BEB"/>
    <w:rsid w:val="000A36A0"/>
    <w:rsid w:val="00112650"/>
    <w:rsid w:val="00133DF7"/>
    <w:rsid w:val="00190BE9"/>
    <w:rsid w:val="002879B0"/>
    <w:rsid w:val="00290904"/>
    <w:rsid w:val="002B716A"/>
    <w:rsid w:val="003E3497"/>
    <w:rsid w:val="00543999"/>
    <w:rsid w:val="00546A0A"/>
    <w:rsid w:val="006275F3"/>
    <w:rsid w:val="00677643"/>
    <w:rsid w:val="007829E3"/>
    <w:rsid w:val="00813D57"/>
    <w:rsid w:val="008E1E82"/>
    <w:rsid w:val="00985130"/>
    <w:rsid w:val="009C5F47"/>
    <w:rsid w:val="00B66C28"/>
    <w:rsid w:val="00BB6C57"/>
    <w:rsid w:val="00C13A8F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F4422"/>
  <w15:docId w15:val="{CAF5E81E-360F-49F5-AC5E-495638C6C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2">
    <w:name w:val="Сетка таблицы32"/>
    <w:basedOn w:val="a1"/>
    <w:next w:val="a3"/>
    <w:uiPriority w:val="59"/>
    <w:rsid w:val="0029090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90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24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Heda</cp:lastModifiedBy>
  <cp:revision>14</cp:revision>
  <dcterms:created xsi:type="dcterms:W3CDTF">2019-10-06T08:09:00Z</dcterms:created>
  <dcterms:modified xsi:type="dcterms:W3CDTF">2021-09-21T18:58:00Z</dcterms:modified>
</cp:coreProperties>
</file>