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F3" w:rsidRPr="00DE1DF3" w:rsidRDefault="00DE1DF3" w:rsidP="00DE1DF3">
      <w:pPr>
        <w:shd w:val="clear" w:color="auto" w:fill="FFFFFF"/>
        <w:spacing w:after="255" w:line="300" w:lineRule="atLeast"/>
        <w:jc w:val="both"/>
        <w:outlineLvl w:val="1"/>
        <w:rPr>
          <w:rFonts w:ascii="Times New Roman" w:eastAsia="Times New Roman" w:hAnsi="Times New Roman" w:cs="Times New Roman"/>
          <w:b/>
          <w:bCs/>
          <w:color w:val="4D4D4D"/>
          <w:sz w:val="28"/>
          <w:szCs w:val="28"/>
          <w:lang w:eastAsia="ru-RU"/>
        </w:rPr>
      </w:pPr>
      <w:r w:rsidRPr="00DE1DF3">
        <w:rPr>
          <w:rFonts w:ascii="Times New Roman" w:eastAsia="Times New Roman" w:hAnsi="Times New Roman" w:cs="Times New Roman"/>
          <w:b/>
          <w:bCs/>
          <w:color w:val="4D4D4D"/>
          <w:sz w:val="28"/>
          <w:szCs w:val="28"/>
          <w:lang w:eastAsia="ru-RU"/>
        </w:rPr>
        <w:t>Постановление Правительства РФ от 16 сентября 2020 г. № 1479 "Об утверждении Правил противопожарного режима в Российской Федерации"</w:t>
      </w:r>
    </w:p>
    <w:p w:rsidR="00DE1DF3" w:rsidRPr="00DE1DF3" w:rsidRDefault="00DE1DF3" w:rsidP="00DE1DF3">
      <w:pPr>
        <w:shd w:val="clear" w:color="auto" w:fill="FFFFFF"/>
        <w:spacing w:line="240" w:lineRule="auto"/>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28 сентября 2020</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bookmarkStart w:id="0" w:name="0"/>
      <w:bookmarkEnd w:id="0"/>
      <w:r w:rsidRPr="00DE1DF3">
        <w:rPr>
          <w:rFonts w:ascii="Times New Roman" w:eastAsia="Times New Roman" w:hAnsi="Times New Roman" w:cs="Times New Roman"/>
          <w:color w:val="333333"/>
          <w:sz w:val="28"/>
          <w:szCs w:val="28"/>
          <w:lang w:eastAsia="ru-RU"/>
        </w:rPr>
        <w:t>В соответствии со статьей 16 Федерального закона "О пожарной безопасности" Правительство Российской Федерации постановляет: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 Утвердить прилагаемые Правила противопожарного режима в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 Настоящее постановление вступает в силу с 1 января 2021 г. и действует до 31 декабря 2026 г. включительно.</w:t>
      </w:r>
      <w:bookmarkStart w:id="1" w:name="_GoBack"/>
      <w:bookmarkEnd w:id="1"/>
    </w:p>
    <w:tbl>
      <w:tblPr>
        <w:tblW w:w="0" w:type="auto"/>
        <w:tblCellMar>
          <w:top w:w="15" w:type="dxa"/>
          <w:left w:w="15" w:type="dxa"/>
          <w:bottom w:w="15" w:type="dxa"/>
          <w:right w:w="15" w:type="dxa"/>
        </w:tblCellMar>
        <w:tblLook w:val="04A0"/>
      </w:tblPr>
      <w:tblGrid>
        <w:gridCol w:w="3505"/>
        <w:gridCol w:w="3505"/>
      </w:tblGrid>
      <w:tr w:rsidR="00DE1DF3" w:rsidRPr="00DE1DF3" w:rsidTr="00DE1DF3">
        <w:tc>
          <w:tcPr>
            <w:tcW w:w="2500" w:type="pct"/>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Председатель Правительства</w:t>
            </w:r>
            <w:r w:rsidRPr="00DE1DF3">
              <w:rPr>
                <w:rFonts w:ascii="Times New Roman" w:eastAsia="Times New Roman" w:hAnsi="Times New Roman" w:cs="Times New Roman"/>
                <w:sz w:val="28"/>
                <w:szCs w:val="28"/>
                <w:lang w:eastAsia="ru-RU"/>
              </w:rPr>
              <w:br/>
              <w:t>Российской Федераций</w:t>
            </w:r>
          </w:p>
        </w:tc>
        <w:tc>
          <w:tcPr>
            <w:tcW w:w="2500" w:type="pct"/>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М. Мишустин</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Утверждены</w:t>
      </w:r>
      <w:r w:rsidRPr="00DE1DF3">
        <w:rPr>
          <w:rFonts w:ascii="Times New Roman" w:eastAsia="Times New Roman" w:hAnsi="Times New Roman" w:cs="Times New Roman"/>
          <w:color w:val="333333"/>
          <w:sz w:val="28"/>
          <w:szCs w:val="28"/>
          <w:lang w:eastAsia="ru-RU"/>
        </w:rPr>
        <w:br/>
        <w:t>постановлением Правительства</w:t>
      </w:r>
      <w:r w:rsidRPr="00DE1DF3">
        <w:rPr>
          <w:rFonts w:ascii="Times New Roman" w:eastAsia="Times New Roman" w:hAnsi="Times New Roman" w:cs="Times New Roman"/>
          <w:color w:val="333333"/>
          <w:sz w:val="28"/>
          <w:szCs w:val="28"/>
          <w:lang w:eastAsia="ru-RU"/>
        </w:rPr>
        <w:br/>
        <w:t>Российской Федерации</w:t>
      </w:r>
      <w:r w:rsidRPr="00DE1DF3">
        <w:rPr>
          <w:rFonts w:ascii="Times New Roman" w:eastAsia="Times New Roman" w:hAnsi="Times New Roman" w:cs="Times New Roman"/>
          <w:color w:val="333333"/>
          <w:sz w:val="28"/>
          <w:szCs w:val="28"/>
          <w:lang w:eastAsia="ru-RU"/>
        </w:rPr>
        <w:br/>
        <w:t>от 16 сентября 2020 г. № 1479</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Правила противопожарного режима в Российской Федерации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 Общие положения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принять меры по эвакуации людей, а при условии отсутствия угрозы жизни и здоровью людей меры по тушению пожара в начальной стадии.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руководитель организации) или иным должностным лицом, уполномоченным руководителем организации, утверждается инструкция о </w:t>
      </w:r>
      <w:r w:rsidRPr="00DE1DF3">
        <w:rPr>
          <w:rFonts w:ascii="Times New Roman" w:eastAsia="Times New Roman" w:hAnsi="Times New Roman" w:cs="Times New Roman"/>
          <w:color w:val="333333"/>
          <w:sz w:val="28"/>
          <w:szCs w:val="28"/>
          <w:lang w:eastAsia="ru-RU"/>
        </w:rPr>
        <w:lastRenderedPageBreak/>
        <w:t>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 Лица допускаются к работе на объекте защиты только после прохождения обучения мерам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 В зданиях организаций отдыха детей и их оздоровления не допускается размещать: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детей на мансардном этаже зданий и сооружений IV и V степеней огнестойкости, а также класса конструктивной пожарной опасности С2 иСЗ;</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более 50 детей в помещениях зданий и сооружений IV и V степеней огнестойкости, а также класса конструктивной пожарной опасности С2 и СЗ;</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более 10 детей на этаже с одним эвакуационным выходом.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r w:rsidR="00E543E2">
        <w:rPr>
          <w:rFonts w:ascii="Times New Roman" w:eastAsia="Times New Roman" w:hAnsi="Times New Roman" w:cs="Times New Roman"/>
          <w:color w:val="333333"/>
          <w:sz w:val="28"/>
          <w:szCs w:val="28"/>
          <w:lang w:eastAsia="ru-RU"/>
        </w:rPr>
        <w:t xml:space="preserve">                                                                                                                                                                                                                                                                                                                                                                                                                                                                                                                                                                                                                                                                                                                                                                                                                                                                                                                                                                                                                                                                                                                                                                                                                                                                                                                                                 </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Места, специально отведенные для курения, обозначаются знаком "Место курения".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12. 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отсутствии в технической документации сведений о периодичности проверки проверка проводится не реже 1 раза в год.</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w:t>
      </w:r>
      <w:r w:rsidRPr="00DE1DF3">
        <w:rPr>
          <w:rFonts w:ascii="Times New Roman" w:eastAsia="Times New Roman" w:hAnsi="Times New Roman" w:cs="Times New Roman"/>
          <w:color w:val="333333"/>
          <w:sz w:val="28"/>
          <w:szCs w:val="28"/>
          <w:lang w:eastAsia="ru-RU"/>
        </w:rPr>
        <w:lastRenderedPageBreak/>
        <w:t>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 На объектах защиты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размещать и эксплуатировать в лифтовых холлах кладовые, киоски, ларьки и другие подобные помещения, а также хранить горючие материалы;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 Руководители организаций: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 Приямки у оконных проемов подвальных и цокольных этажей зданий (сооружений) должны быть очищены от мусора и посторонних предметов.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осмотр помещений перед началом мероприятий с массовым пребыванием людей в части соблюдения мер пожарной безопасности; дежурство ответственных лиц на сцене и в зальных помещениях.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 На объектах защиты с массовым пребыванием людей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применять дуговые прожекторы со степенью защиты менее IP 54 и свечи (кроме культовых сооружений);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проводить перед началом или во время представления огневые, покрасочные и другие пожароопасные и пожаровзрывоопасные работы;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уменьшать ширину проходов между рядами и устанавливать в проходах дополнительные кресла, стулья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w:t>
      </w:r>
      <w:r w:rsidRPr="00DE1DF3">
        <w:rPr>
          <w:rFonts w:ascii="Times New Roman" w:eastAsia="Times New Roman" w:hAnsi="Times New Roman" w:cs="Times New Roman"/>
          <w:color w:val="333333"/>
          <w:sz w:val="28"/>
          <w:szCs w:val="28"/>
          <w:lang w:eastAsia="ru-RU"/>
        </w:rPr>
        <w:lastRenderedPageBreak/>
        <w:t>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 Запоры (замки) на дверях эвакуационных выходов должны обеспечивать возможность их свободного открывания изнутри без ключа.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 При эксплуатации эвакуационных путей, эвакуационных и аварийных выходов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 допускается устанавливать приспособления, препятствующие нормальному закрыванию противопожарных или противодымных дверей (устройств).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Прокладка в пространстве воздушного зазора навесных фасадных систем открытым способом электрических кабелей и проводов не допускается.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эксплуатировать электропровода и кабели с видимыми нарушениями изоляции и со следами термического воздействия;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пользоваться розетками, рубильниками, другими электроустановочными изделиями с повреждениями;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прокладывать электрическую проводку по горючему основанию либо наносить (наклеивать) горючие материалы на электрическую проводку;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Светильники аварийного освещения должны отличаться от светильников рабочего освещения знаками или окраской.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 При эксплуатации газовых приборов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 При эксплуатации систем вентиляции и кондиционирования воздуха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оставлять двери вентиляционных камер открытыми;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закрывать вытяжные каналы, отверстия и решетки;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в) подключать к воздуховодам газовые отопительные приборы, отопительные печи, камины, а также использовать их для удаления продуктов горения;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выжигать скопившиеся в воздуховодах жировые отложения, пыль и другие горючие вещества;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хранить в вентиляционных камерах материалы и оборудование.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Очистка вентиляционных систем взрывопожароопасных и пожароопасных помещений осуществляется взрывопожаробезопасными способами.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Слив легковоспламеняющихся и горючих жидкостей в канализационные сети (в том числе при авариях)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w:t>
      </w:r>
      <w:r w:rsidRPr="00DE1DF3">
        <w:rPr>
          <w:rFonts w:ascii="Times New Roman" w:eastAsia="Times New Roman" w:hAnsi="Times New Roman" w:cs="Times New Roman"/>
          <w:color w:val="333333"/>
          <w:sz w:val="28"/>
          <w:szCs w:val="28"/>
          <w:lang w:eastAsia="ru-RU"/>
        </w:rPr>
        <w:lastRenderedPageBreak/>
        <w:t>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w:t>
      </w:r>
      <w:r w:rsidRPr="00DE1DF3">
        <w:rPr>
          <w:rFonts w:ascii="Times New Roman" w:eastAsia="Times New Roman" w:hAnsi="Times New Roman" w:cs="Times New Roman"/>
          <w:color w:val="333333"/>
          <w:sz w:val="28"/>
          <w:szCs w:val="28"/>
          <w:lang w:eastAsia="ru-RU"/>
        </w:rPr>
        <w:lastRenderedPageBreak/>
        <w:t>информацией о защищаемых помещениях, типе и количестве пожарных оросителей.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53. Водонапорные башни должны быть приспособлены для забора воды пожарной техникой в любое время года.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Использование для хозяйственных и производственных целей запаса воды, предназначенной для нужд пожаротушения, не допускается.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перезарядки, освидетельствования и своевременной замены, указанных в паспорте огнетушителя.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Учет наличия, периодичности осмотра и сроков перезарядки огнетушителей ведется в журнале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61. 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w:t>
      </w:r>
      <w:r w:rsidRPr="00DE1DF3">
        <w:rPr>
          <w:rFonts w:ascii="Times New Roman" w:eastAsia="Times New Roman" w:hAnsi="Times New Roman" w:cs="Times New Roman"/>
          <w:color w:val="333333"/>
          <w:sz w:val="28"/>
          <w:szCs w:val="28"/>
          <w:lang w:eastAsia="ru-RU"/>
        </w:rPr>
        <w:lastRenderedPageBreak/>
        <w:t>землях обороны, безопасности и землях иного специального назначения может проводиться в безветренную погоду при условии, что: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участок для выжигания сухой травянистой растительности располагается на расстоянии не менее 50 метров от ближайшего объекта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территории, включающей участок для выжигания сухой травянистой растительности, не введен особый противопожарный режим;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w:t>
      </w:r>
      <w:r w:rsidRPr="00DE1DF3">
        <w:rPr>
          <w:rFonts w:ascii="Times New Roman" w:eastAsia="Times New Roman" w:hAnsi="Times New Roman" w:cs="Times New Roman"/>
          <w:color w:val="333333"/>
          <w:sz w:val="28"/>
          <w:szCs w:val="28"/>
          <w:vertAlign w:val="superscript"/>
          <w:lang w:eastAsia="ru-RU"/>
        </w:rPr>
        <w:t>1 </w:t>
      </w:r>
      <w:r w:rsidRPr="00DE1DF3">
        <w:rPr>
          <w:rFonts w:ascii="Times New Roman" w:eastAsia="Times New Roman" w:hAnsi="Times New Roman" w:cs="Times New Roman"/>
          <w:color w:val="333333"/>
          <w:sz w:val="28"/>
          <w:szCs w:val="28"/>
          <w:lang w:eastAsia="ru-RU"/>
        </w:rPr>
        <w:t xml:space="preserve">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w:t>
      </w:r>
      <w:r w:rsidRPr="00DE1DF3">
        <w:rPr>
          <w:rFonts w:ascii="Times New Roman" w:eastAsia="Times New Roman" w:hAnsi="Times New Roman" w:cs="Times New Roman"/>
          <w:color w:val="333333"/>
          <w:sz w:val="28"/>
          <w:szCs w:val="28"/>
          <w:lang w:eastAsia="ru-RU"/>
        </w:rPr>
        <w:lastRenderedPageBreak/>
        <w:t>могут устанавливаться особенные требования пожарной безопасности, учитывающие специфику таких объектов.</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II. Территории поселений и населенных пунктов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Границы уборки указанных территорий определяются границами земельного участка на основании кадастрового или межевого плана.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w:t>
      </w:r>
      <w:r w:rsidRPr="00DE1DF3">
        <w:rPr>
          <w:rFonts w:ascii="Times New Roman" w:eastAsia="Times New Roman" w:hAnsi="Times New Roman" w:cs="Times New Roman"/>
          <w:color w:val="333333"/>
          <w:sz w:val="28"/>
          <w:szCs w:val="28"/>
          <w:lang w:eastAsia="ru-RU"/>
        </w:rPr>
        <w:lastRenderedPageBreak/>
        <w:t>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w:t>
      </w:r>
      <w:r w:rsidRPr="00DE1DF3">
        <w:rPr>
          <w:rFonts w:ascii="Times New Roman" w:eastAsia="Times New Roman" w:hAnsi="Times New Roman" w:cs="Times New Roman"/>
          <w:color w:val="333333"/>
          <w:sz w:val="28"/>
          <w:szCs w:val="28"/>
          <w:lang w:eastAsia="ru-RU"/>
        </w:rPr>
        <w:lastRenderedPageBreak/>
        <w:t>обеспечивает установку знаков, обозначающих направление объезда, или устраивает переезды через ремонтируемые участки дорог или проездов.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территории поселений, городских округов и внутригородских муниципальных образований, а также на расстоянии менее 1 ООО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w:t>
      </w:r>
      <w:r w:rsidRPr="00DE1DF3">
        <w:rPr>
          <w:rFonts w:ascii="Times New Roman" w:eastAsia="Times New Roman" w:hAnsi="Times New Roman" w:cs="Times New Roman"/>
          <w:color w:val="333333"/>
          <w:sz w:val="28"/>
          <w:szCs w:val="28"/>
          <w:lang w:eastAsia="ru-RU"/>
        </w:rPr>
        <w:lastRenderedPageBreak/>
        <w:t>(пирсами)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в отношении территории садоводства или огородничества -председателем садоводческого или огороднического некоммерческого товарищества;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в отношении территории организации отдыха детей и их оздоровления - руководителем организации отдыха детей и их оздоровления.</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III. Системы теплоснабжения и отопления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Неисправные печи и другие отопительные приборы к эксплуатации не допускаются.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 раза в 3 месяца - для отопительных печей;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 раза в 2 месяца - для печей и очагов непрерывного действия;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 раза в 1 месяц - для кухонных плит и других печей непрерывной (долговременной) топки.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79. При эксплуатации котельных и других теплопроизводящих установок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допускать к работе лиц, не прошедших специального обучения и не получивших соответствующих квалификационных удостоверений;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подавать топливо при потухших форсунках или газовых горелках;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разжигать установки без их предварительной продувки;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работать при неисправных или отключенных приборах контроля и регулирования, предусмотренных изготовителем;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сушить горючие материалы на котлах, паропроводах и других теплогенерирующих установках;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чистить котел при открытой двери тамбура в железнодорожном подвижном составе при движении.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80. При эксплуатации печного отопления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оставлять без присмотра печи, которые топятся, а также поручать надзор за ними детям;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располагать топливо, другие горючие вещества и материалы на предтопочном листе;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применять для розжига печей бензин, керосин, дизельное топливо и другие легковоспламеняющиеся и горючие жидкости;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г) топить углем, коксом и газом печи, не предназначенные для этих видов топлива;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производить топку печей во время проведения в помещениях собраний и других массовых мероприятий;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использовать вентиляционные и газовые каналы в качестве дымоходов;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перекаливать печи.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Зола и шлак, выгребаемые из топок, должны быть залиты водой и удалены в специально отведенное для них место.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IV. Здания для проживания людей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использование открытого огня на балконах (лоджиях) квартир, жилых комнат общежитий и номеров гостиниц.</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87. При использовании бытовых газовых приборов запрещается: эксплуатация бытовых газовых приборов при утечке газа; присоединение деталей газовой арматуры с помощью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искрообразующего инструмента;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проверка герметичности соединений с помощью источников открытого огня.</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V. Научные и образовательные организации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Бортики, предотвращающие стекание жидкости со столов, не должны допускать ее протечку.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91. Запрещается увеличивать установленное число парт (столов), а также превышать нормативную вместимость в учебных классах и кабинетах.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VI. Культурно-просветительные и зрелищные учреждения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97. Вокруг планшета сцены при оформлении постановок обеспечивается свободный круговой проход шириной не менее 1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 окончании спектакля все декорации и бутафория разбираются и убираются со сцены в складские помещения.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98. Запрещается проводить огневые работы в здании или сооружении во время проведения мероприятий с массовым пребыванием людей.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w:t>
      </w:r>
      <w:r w:rsidRPr="00DE1DF3">
        <w:rPr>
          <w:rFonts w:ascii="Times New Roman" w:eastAsia="Times New Roman" w:hAnsi="Times New Roman" w:cs="Times New Roman"/>
          <w:color w:val="333333"/>
          <w:sz w:val="28"/>
          <w:szCs w:val="28"/>
          <w:lang w:eastAsia="ru-RU"/>
        </w:rPr>
        <w:lastRenderedPageBreak/>
        <w:t>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период проведения мероприятия запрещается закрывать входные двери и двери эвакуационных выходов на ключ.</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VII. Объекты организаций торговли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103. На объектах организаций торговли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проводить огневые работы во время нахождения покупателей в торговых залах;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устанавливать в торговых залах баллоны с горючими газами для наполнения воздушных шаров и для других целей;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104. Запрещается хранение горючих материалов, отходов, упаковок и контейнеров на путях эвакуации.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ширина прохода между торговыми рядами, ведущего к эвакуационным выходам, должна быть не менее 2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через каждые 30 метров торгового ряда должны быть поперечные проходы шириной не менее 1,4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Тара из-под легковоспламеняющихся и горючих жидкостей хранится только на специальных огражденных площадках.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Запрещается хранение патронов к оружию в подвальных помещениях.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114. Запрещается хранить порох в одном шкафу с капсюлями или снаряженными патронами.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115. 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VIII. Медицинские организации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117.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обустраивать и использовать в корпусах с палатами для пациентов помещения, не связанные с лечебным процессом;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группировать более 2 кроватей;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устанавливать кровати в коридорах, холлах и на других путях эвакуации;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устанавливать и хранить баллоны с кислородом в зданиях медицинских организаций, если это не предусмотрено проектной документацией;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устраивать топочные отверстия печей в палатах.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IX. Производственные объекты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Рассыпанная бертолетова соль должна немедленно убираться в специальные емкости с водой.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Bl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135. Запрещается заполнять адсорберы нестандартным активированным углем.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137. Запрещается для чистки загрузочной воронки рубительной машины применять металлические предметы.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Производить термообработку недопрессованных древесностружечных плит с рыхлыми кромками не разрешается.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144. Сушильные камеры периодического действия и калориферы перед каждой загрузкой очищаются от производственного мусора и пыли.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эксплуатация сушильных установок с трещинами на поверхности боровов и неработающими искроуловителями.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145. Топочно-газовые устройства газовых сушильных камер, работающих на твердом и жидком топливе, очищаются от сажи не реже 2 раз в месяц.</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Запрещается эксплуатация топочно-сушильного отделения с неисправными приборами для контроля температуры сушильного аппарата.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остановке конвейера более чем на 10 минут обогрев сушильной камеры прекращается.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148. Перед укладкой древесины в штабели для сушки токами высокой частоты необходимо обеспечить отсутствие в них металлических предметов.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151. При производстве спичек: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запас зажигательной массы, находящейся у автомата, не должен превышать количество, необходимое для одной заливки;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очистку массы в макальном корыте от выпавшей спичечной соломки необходимо проводить сетчатыми лопатками из цветного металла;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при кратковременных остановках автомата макальная плита опускается в макальное корыто;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з) полы размольного отделения необходимо постоянно поддерживать в увлажненном состоянии;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л) измельчение в шаровой мельнице бертолетовой соли и серы в сухом виде не разрешается;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м) засорение фосфорной и зажигательной масс спичечной соломкой, спичками и различными отходами не допускается;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 развеску химикатов для спичечных масс необходимо проводить в специальных шкафах, оборудованных вытяжной вентиляцией.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152. Спецодежда работающих в цехах приготовления спичечных масс и автоматных цехов должна быть пропитана огнезащитным составом.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Запас спичек около коробконабивочных машин не должен превышать 3 малых кассет.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154. Запас готовых спичек в зоне коробконамазочных и упаковочных машин не должен превышать 20 ящиков на машину.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участке промежуточного хранения количество готовой продукции не должно превышать сменную выработку одного спичечного автомата.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158. На электростанциях: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запрещается проводить монтаж или ремонт оборудования в помещении при неработающей вентиляции;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w:t>
      </w:r>
      <w:r w:rsidRPr="00DE1DF3">
        <w:rPr>
          <w:rFonts w:ascii="Times New Roman" w:eastAsia="Times New Roman" w:hAnsi="Times New Roman" w:cs="Times New Roman"/>
          <w:color w:val="333333"/>
          <w:sz w:val="28"/>
          <w:szCs w:val="28"/>
          <w:lang w:eastAsia="ru-RU"/>
        </w:rPr>
        <w:lastRenderedPageBreak/>
        <w:t>оборудование, запасные части, емкости с горючими жидкостями и баллоны с различными газами;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159. В кабельных сооружениях: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не реже чем через 60 метров устанавливаются указатели ближайшего выхода;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запрещается прокладка бронированных кабелей внутри помещений без снятия горючего джутового покрова;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при эксплуатации кабельных сооружений двери секционных перегородок фиксируются в закрытом положении;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запрещается при проведении реконструкции или ремонта применять кабели с горючей изоляцией;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при реконструкции и ремонте прокладка через кабельные сооружения каких-либо транзитных коммуникаций и шинопроводов не разрешается;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к) запрещается эксплуатация кабельных сооружений после прокладки дополнительных кабельных линий без восстановления требуемых нормируемых </w:t>
      </w:r>
      <w:r w:rsidRPr="00DE1DF3">
        <w:rPr>
          <w:rFonts w:ascii="Times New Roman" w:eastAsia="Times New Roman" w:hAnsi="Times New Roman" w:cs="Times New Roman"/>
          <w:color w:val="333333"/>
          <w:sz w:val="28"/>
          <w:szCs w:val="28"/>
          <w:lang w:eastAsia="ru-RU"/>
        </w:rPr>
        <w:lastRenderedPageBreak/>
        <w:t>пределов огнестойкости проходок в местах прохождения кабеля через строительные конструкции.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161. В пределах бортовых ограждений маслоприемника гравийную засыпку необходимо содержать в чистом состоянии.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164. На объектах защиты, относящихся к полиграфической промышленности: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165. На объектах защиты, относящихся к полиграфической промышленности,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подвешивать на металлоподаватель отливных машин влажные слитки;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загружать отливной котел наборными материалами, загрязненными красками и горючими веществами;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оставлять на наборных машинах или хранить около них горючие смывочные материалы и масленки с маслом;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подходить к отливочному аппарату и работать на машине в спецодежде, загрязненной горючей жидкостью;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д) настилать полы из горючих материалов в гартоплавильных отделениях.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Графитирование матричного материала следует производить в специальном закрытом аппарате при включенной вытяжной вентиляции.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 Объекты сельскохозяйственного производства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169. Запрещается хранение грубых кормов в чердачных помещениях ферм, если: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кровля выполнена из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деревянные чердачные перекрытия со стороны чердачных помещений не обработаны огнезащитными составами;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электропроводка на чердаке проложена без защиты от механических повреждений;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отсутствует ограждение дымоходов систем отопления по периметру на расстоянии 1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170. При устройстве и эксплуатации электрических брудеров необходимо соблюдать следующие требования: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температурный режим под брудером должен поддерживаться автоматически.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171. Передвижные ультрафиолетовые установки и их электрооборудование устанавливаются на расстоянии не менее 1 метра от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173. Запрещается допускать скопление шерсти на стригальном пункте свыше сменной выработки и загромождать проходы и выходы тюками с шерстью.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Установка временных печей в животноводческих помещениях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182. Уборка зерновых начинается с разбивки хлебных массивов на участки площадью не более 50 гектаров. Между участками делаются прокосы шириной не </w:t>
      </w:r>
      <w:r w:rsidRPr="00DE1DF3">
        <w:rPr>
          <w:rFonts w:ascii="Times New Roman" w:eastAsia="Times New Roman" w:hAnsi="Times New Roman" w:cs="Times New Roman"/>
          <w:color w:val="333333"/>
          <w:sz w:val="28"/>
          <w:szCs w:val="28"/>
          <w:lang w:eastAsia="ru-RU"/>
        </w:rPr>
        <w:lastRenderedPageBreak/>
        <w:t>менее 8 метров. Скошенные зерновые с прокосов немедленно убираются. Посредине прокосов делается пропашка шириной не менее 4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Выжигание рисовой соломы может проводиться в безветренную погоду при соблюдении положений пункта 63 настоящих Правил.</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187. Зернотока необходимо располагать от зданий, сооружений и строений не ближе 50 метров, а от зерновых массивов - не менее 100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188. В период уборки зерновых культур и заготовки кормов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выжигать пыль в радиаторах двигателей уборочных агрегатов и автомобилей (моторной техники) паяльными лампами или другими способами;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190. Скирды (стога), навесы и штабеля грубых кормов размещаются (за исключением размещения на приусадебных участках):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на расстоянии не менее 15 метров до оси линий электропередачи, связи, в том числе временных кабелей;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на расстоянии не менее 50 метров до зданий, сооружений и лесных насаждений;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Площадь основания одной скирды (стога) не должна превышать 150 кв. метров, а штабеля прессованного сена (соломы) - 500 кв.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193. Расходный топливный бак следует устанавливать вне помещения агрегата.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Указанные продукты необходимо складировать отдельно и не менее 48 часов осуществлять контроль за их температурным состоянием.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195. Приготовленную и затаренную в мешки муку необходимо выдерживать под навесом не менее 48 часов для снижения ее температуры.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Попадание влаги в помещение склада не допускается. Запрещается хранить муку навалом.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196. Помещения для обработки льна, конопли и других технических культур (далее - технические культуры) изолируются от машинного отделения.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198. При первичной обработке технических культур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хранение и обмолот льна на территории ферм, ремонтных мастерских, гаражей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устройство печного отопления в мяльно-трепальном цехе.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Транспортные средства при подъезде к скирдам (шохам), штабелям и навесам, где хранятся грубые корма и волокнистые материалы, должны быть обращены </w:t>
      </w:r>
      <w:r w:rsidRPr="00DE1DF3">
        <w:rPr>
          <w:rFonts w:ascii="Times New Roman" w:eastAsia="Times New Roman" w:hAnsi="Times New Roman" w:cs="Times New Roman"/>
          <w:color w:val="333333"/>
          <w:sz w:val="28"/>
          <w:szCs w:val="28"/>
          <w:lang w:eastAsia="ru-RU"/>
        </w:rPr>
        <w:lastRenderedPageBreak/>
        <w:t>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Во время погрузки грубых кормов и волокнистых материалов в кузов автомобиля двигатель его должен быть заглушён.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200. Естественная сушка тресты должна проводиться на специально отведенных участках.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Искусственную сушку тресты необходимо проводить только в специальных сушилках, ригах (овинах).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Конструкция печей, устраиваемых в ригах (овинах) для сушки тресты, должна исключать возможность попадания искр внутрь помещения.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сушилках и ригах (овинах) следует соблюдать следующие требования: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температура теплоносителя при сушке тресты должна быть не более 80 градусов Цельсия, а при сушке головок - не более 50 градусов Цельсия;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вентилятор следует включать не ранее чем через 1 час после начала топки;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202. К задвижкам (шиберам), устанавливаемым перед и после вентиляторов вентиляционных труб, обеспечивается свободный доступ.</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Готовую продукцию из помещений следует убирать на склад не реже 2 раз в смену.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XI. Объекты транспорта и транспортной инфраструктуры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(TP ТС 001/2011), техническим регламентом Таможенного союза "О безопасности высокоскоростного железнодорожного транспорта" (TP ТС 002/2011) и техническим регламентом Таможенного союза "О безопасности инфраструктуры железнодорожного транспорта" (TP ТС 003/2011).</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207. 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209. В помещениях, под навесами и на открытых площадках для хранения (стоянки) транспорта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загромождать выездные ворота и проезды;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оставлять транспортные средства с открытыми горловинами топливных баков, а также при наличии утечки топлива и масла;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заправлять горючим и сливать из транспортных средств топливо;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хранить тару из-под горючего, а также горючее и масла;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подогревать двигатели открытым огнем, пользоваться открытыми источниками огня для освещения.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217. При проведении ремонтных работ в подземном пространстве метрополитена применяются металлические леса.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218. В действующих тоннелях запрещается проводить работы с газогенераторами, а также разогревать битум.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220. Покраску кабельных линий в тоннелях следует осуществлять только в ночное время.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2А, 21В, Е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отопления киосков должны применяться масляные электрорадиаторы или электрообогреватели конвективного типа.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В киосках, установленных в вестибюлях станций метрополитена,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хранение товара в размере более суточной потребности, упаковочного материала, торгового инвентаря и тары.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224. В локомотивных депо и базах запаса локомотивов (паровозов)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ставить в депо паровозы с действующими топками, а также растапливать их в стойлах за пределами вытяжных зонтов;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чистить топки и зольники в стойлах депо в неустановленных местах;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225. В шлакоуборочных канавах и местах чистки топок шлак и изгарь должны заливаться водой и регулярно убираться.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226. На объектах защиты, относящихся к железнодорожному транспорту, запрещается эксплуатировать: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площадки, отводимые под промывочно-пропарочные станции (пункты), не отвечающие требованиям типового технологического процесса станций;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227. При обработке на промывочно-пропарочных станциях (пунктах):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сливные приборы, крышки колпаков и загрузочные люки цистерн закрываются;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обработанные цистерны оборудуются исправной запорной арматурой.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Люки и приямки на отстойниках и трубопроводах должны быть постоянно закрыты крышками.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заправке клапанов используются только аккумуляторные фонари и искробезопасный инструмент.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229. Запрещается эксплуатировать без заземления резервуары, трубопроводы, эстакады, цистерны под сливом и сливоналивные железнодорожные пути.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230. Металлические переносные и передвижные лестницы оборудуются медными крючками и резиновыми подушками под стыками.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232. Эстакады и площадки необходимо очищать от остатков нефтепродуктов не реже 1 раза в смену.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233. На территории промывочно-пропарочных станций (пунктов)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пользоваться при работе внутри котла цистерны обувью, подбитой стальными пластинами или гвоздями;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применять для спуска людей в цистерну переносные стальные лестницы, а также деревянные лестницы, обитые сталью;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оставлять обтирочные материалы внутри осматриваемых цистерн и на их наружных частях;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осуществлять въезд локомотивов в депо очистки и под эстакады.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235. Разлитые на железнодорожных путях легковоспламеняющиеся и горючие жидкости должны засыпаться песком, землей и удаляться.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236. Шпалы и брусья при временном хранении на перегонах, станциях и звеносборочных базах укладываются в штабели.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237. Запрещается складирование сена, соломы и дров: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на расстоянии менее 15 метров от оси линий связи;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в пределах охранных зон воздушных линий электропередачи.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участок для сжигания находится на расстоянии не менее 10 метров от леса, объектов железнодорожного транспорта;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участок для сжигания отделен противопожарной минерализованной полосой шириной не менее 1,4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всех мостах и путепроводах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устраивать под ними места стоянки для судов, плотов, барж и лодок;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проводить заправку керосиновых фонарей и баков бензомоторных агрегатов;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содержать пролетные строения и другие конструкции не очищенными от нефтепродуктов;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производить под мостами выжигание сухой травы, а также сжигание кустарника и другого горючего материала;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производить огневые работы без разрешения руководителя организации.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XII. Транспортирование пожаровзрывоопасных и пожароопасных веществ и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246. Запрещается погрузка в один вагон или контейнер пожаровзрывоопасных веществ и материалов, не разрешенных к совместной перевозке.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Ящики с кислотами при их погрузке в вагоны ставятся в противоположную сторону от ящиков с легковоспламеняющимися и горючими жидкостями.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254. Руководитель организации обеспечивает места погрузки и разгрузки пожаровзрывоопасных и пожароопасных веществ и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первичными средствами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исправным стационарным или временным электрическим освещением во взрывозащищенном исполнении.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260. При проведении технологических операций, связанных с наполнением и сливом легковоспламеняющихся и горючих жидкостей: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люки и крышки следует открывать плавно, без рывков и ударов, с применением искробезопасных инструментов. Запрещается производить погрузочно-</w:t>
      </w:r>
      <w:r w:rsidRPr="00DE1DF3">
        <w:rPr>
          <w:rFonts w:ascii="Times New Roman" w:eastAsia="Times New Roman" w:hAnsi="Times New Roman" w:cs="Times New Roman"/>
          <w:color w:val="333333"/>
          <w:sz w:val="28"/>
          <w:szCs w:val="28"/>
          <w:lang w:eastAsia="ru-RU"/>
        </w:rPr>
        <w:lastRenderedPageBreak/>
        <w:t>разгрузочные работы с емкостями, облитыми легковоспламеняющимися и горючими жидкостями;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арматура, шланги, разъемные соединения, устройства защиты от статического электричества должны быть в исправном техническом состоянии.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эксплуатация рукавов с устройствами присоединения, имеющими механические повреждения и износ резьбы.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264. Операции по наливу и сливу должны проводиться при заземленных трубопроводах с помощью резино-тканевых рукавов.</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XIII. Сливоналивные операции со сжиженным углеводородным газом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266. Во время налива и слива сжиженного углеводородного газа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проведение пожароопасных работ и курение на расстоянии менее 100 метров от 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проведение ремонтных работ на цистернах и вблизи них, а также иных работ, не связанных со сливоналивными операциями;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подъезд автомобильного и маневрового железнодорожного транспорта;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нахождение на сливоналивной эстакаде посторонних лиц, не осуществляющих сливоналивные операции.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х 0,5 метра с надписью "Стоп, проезд запрещен, производится налив (слив) 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268. Запрещается выполнять сливоналивные операции во время грозы.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270. Запрещается заполнение цистерн в следующих случаях: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истек срок заводского и деповского ремонта ходовых частей 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нет либо не читаемы установленные клеимы и надписи;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повреждена цилиндрическая часть котла или днища (трещины, вмятины, заметные изменения формы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цистерны заполнены продуктами, не относящимися к сжиженным углеводородным газам;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w:t>
      </w:r>
      <w:r w:rsidRPr="00DE1DF3">
        <w:rPr>
          <w:rFonts w:ascii="Times New Roman" w:eastAsia="Times New Roman" w:hAnsi="Times New Roman" w:cs="Times New Roman"/>
          <w:color w:val="333333"/>
          <w:sz w:val="28"/>
          <w:szCs w:val="28"/>
          <w:lang w:eastAsia="ru-RU"/>
        </w:rPr>
        <w:lastRenderedPageBreak/>
        <w:t>давление сбрасывается и принимаются меры к выявлению и устранению неисправностей.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274. Руководитель организации обеспечивает наличие на сливоналивных эстакадах первичных средств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278. Ремонт котла цистерны, его элементов, а также его внутренний осмотр разрешается проводить только после дегазации объема котла.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280. При производстве ремонтных работ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ремонтировать котел в груженом состоянии, а также в порожнем состоянии до производства дегазации его объема;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производить удары по котлу 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пользоваться инструментом, создающим искрение, и находиться с открытым огнем вблизи 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производить под цистерной сварочные и огневые работы.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281. При выполнении работ внутри котла цистерны (внутренний осмотр, ремонт, чистка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проводится анализ воздушной среды в объеме котла цистерны на отсутствие опасной концентрации углеводородов и содержание кислорода.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Руководитель организации создает для целей ликвидации пожароопасных ситуаций и пожаров аварийные группы.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284. При утечке сжиженного углеводородного газа следует: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убрать из зоны разлива сжиженного углеводородного газа горючие вещества;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устранить течь и (или) перекачать содержимое цистерны в исправную цистерну (емкость);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отвести вагон-цистерну со сжиженным углеводородным газом в безопасную зону;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при интенсивной утечке под организованным контролем со стороны руководителя организации дать газу полностью выйти из 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не допускать попадания сжиженного углеводородного газа в тоннели, подвалы и канализацию.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XIV. Объекты хранения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открытых площадках или под навесами хранение аэрозольных упаковок допускается только в контейнерах из негорючих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288. Расстояние от светильников с лампами накаливания до хранящихся товаров должно быть не менее 0,5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290. Запрещается стоянка и ремонт погрузочно-разгрузочных и транспортных средств в складских помещениях и на дебаркадерах.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291. Грузы и материалы, разгруженные на рампу (платформу), к концу рабочего дня должны быть убраны.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293. Запрещается в помещениях складов применять дежурное освещение, использовать газовые плиты и электронагревательные приборы.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295. Запрещается въезд локомотивов в складские помещения категорий А, Б и В1-В4.</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297. Запрещается на складах легковоспламеняющихся и горючих жидкостей: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эксплуатация негерметичного оборудования и запорной арматуры;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наличие деревьев, кустарников и сухой растительности внутри обвалований;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установка емкостей (резервуаров) на основание, выполненное из 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переполнение резервуаров и цистерн;</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отбор проб из резервуаров во время слива или налива нефти и нефтепродуктов;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слив и налив нефти и нефтепродуктов во время грозы.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298. На складах легковоспламеняющихся и горючих жидкостей: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дыхательные клапаны и огнепреградители необходимо проверять в соответствии с технической документацией предприятий-изготовителей;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хранить жидкости разрешается только в исправной таре. Пролитая жидкость должна немедленно убираться;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299. При хранении газа: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баллоны при обнаружении утечки из них газа должны убираться из помещения склада в безопасное место;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на склад, где размещаются баллоны с горючим газом, не допускаются лица в обуви, подбитой металлическими гвоздями или подковами;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 хранение каких-либо других веществ, материалов и оборудования в помещениях складов с горючим газом не разрешается;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л) помещения складов с горючим газом обеспечиваются естественной вентиляцией.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301. При хранении зерна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хранить совместно с зерном другие материалы и оборудование;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применять внутри складских помещений зерноочистительные и другие машины с двигателями внутреннего сгорания;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работать на передвижных механизмах при закрытых воротах с 2 сторон склада;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засыпать зерно выше уровня транспортерной ленты и допускать трение ленты о конструкции транспортера.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302. Контроль температуры зерна при работающей сушилке осуществляется путем отбора проб не реже чем через каждые 2 часа.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Очистка загрузочно-разгрузочных механизмов сушилки от пыли и зерна производится через сутки ее работы.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303. Передвижной сушильный агрегат устанавливается на расстоянии не менее 10 метров от здания зерносклада.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304. На складах по хранению лесоматериалов: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запрещается проводить пожароопасные работы, а также работы, не связанные с хранением лесоматериалов;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в закрытых складах лесоматериалов не должно быть встроенных помещений;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хранить щепу разрешается в закрытых складах, бункерах и на открытых площадках с основанием из негорючего материала.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305. На складах для хранения угля и торфа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укладывать уголь свежей добычи на старые отвалы угля, пролежавшего более 1 месяца;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принимать уголь и торф с явно выраженными очагами самовозгорания;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транспортировать горящий уголь и торф по транспортерным лентам и отгружать их в железнодорожный транспорт или бункера;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неорганизованно хранить выгруженное топливо в течение более 2 суток.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306. На складах для хранения угля, торфа и горючего сланца: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следует укладывать уголь различных марок, каждый вид торфа (кусковый и фрезерный), горючий сланец в отдельные штабели;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следует исключить попадание в штабели при укладке угля на хранение древесины, ткани, бумаги, сена, торфа, а также других горючих отходов;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запрещается засыпать проезды твердым топливом и загромождать их оборудованием;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ж) запрещается тушение или охлаждение угля водой непосредственно в штабелях;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запрещается вновь укладывать в штабели самовозгоревшийся уголь, торф или горючий сланец после охлаждения или 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XV. Строительно-монтажные и реставрационные работы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Расстояние между штабелями (группами) и от них до строящихся или существующих объектов защиты составляет не менее 24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 1 к настоящим Правилам.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314. Допускается на период строительства объекта защиты для защиты от повреждений покрывать негорючие ступени горючими материалами.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316. Строительные леса и опалубка выполняются из материалов, не распространяющих и не поддерживающих горение.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строительстве объекта защиты в 3 этажа и более следует применять инвентарные металлические строительные леса.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Запрещается конструкции лесов закрывать (утеплять) горючими материалами (фанерой, пластиком, древесноволокнистыми плитами, брезентом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Проемы в зданиях и сооружениях при временном их утеплении заполняются негорючими или слабогорючими материалами.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321. Временные сооружения (тепляки) для устройства полов и производства других работ выполняются из негорючих или слабогорючих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местах производства работ количество утеплителя и кровельных рулонных материалов не должно превышать сменную потребность.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Заправка топливом агрегатов на кровле должна проводиться в местах, обеспеченных 2 огнетушителями с минимальным рангом модельного очага пожара 2А, 55В. Запрещается хранение на кровле топлива для заправки агрегатов и пустой тары из-под топлива.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устройство сушилок в тамбурах и других помещениях, располагающихся у выходов из зданий.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Расстояние от горелок до конструкции из горючих материалов должно быть не менее 1 метра, материалов, не распространяющих пламя, -не менее 0,7 метра, негорючих материалов - не менее 0,4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330. При эксплуатации горелок инфракрасного излучения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б) использовать горелку с поврежденной керамикой, а также с видимыми языками пламени;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пользоваться установкой, если в помещении появился запах газа;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направлять тепловые лучи горелок непосредственно в сторону горючих материалов, баллонов с газом, газопроводов, электропроводок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331. Воздухонагревательные установки размещаются на расстоянии не менее 5 метров от строящегося здания, сооружения.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332. При монтаже и эксплуатации установок, работающих на газовом топливе, соблюдаются следующие требования: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оборудование теплопроизводящих установок стандартными горелками, имеющими заводской паспорт;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обеспечение вентиляцией помещения с теплопроизводящими установками трехкратного воздухообмена;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обеспечена работа блокировки отсечной аппаратуры на питающем газопроводе при обрыве пламени на установке.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333. При эксплуатации теплопроизводящих установок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работать при неотрегулированной форсунке;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применять резиновые, полимерные шланги и муфты для соединения топливопроводов;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г) устраивать ограждения из горючих материалов около теплопроизводящей установки и расходных баков;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отогревать топливопроводы открытым пламенем;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зажигать рабочую смесь через смотровой глазок;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регулировать зазор между электродами свечей при работающей теплопроизводящей установке;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допускать работу теплопроизводящей установки при отсутствии защитной решетки на воздухозаборных коллекторах.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-к моменту завершения пусконаладочных работ инженерных систем (в кабельных сооружениях - до укладки кабелей).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335. Пожарные депо, предусмотренные проектом строительства объекта защиты, возводятся в 1-ю очередь строительства.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использование здания пожарного депо не по назначению.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Проживание людей на территории строительства, в строящихся зданиях, а также в указанных помещениях не допускается.</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XVI. Пожароопасные работы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337. При проведении окрасочных работ необходимо: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в) не превышать сменную потребность горючих веществ на рабочем месте, открывать емкости с горючими веществами только перед использованием, а по </w:t>
      </w:r>
      <w:r w:rsidRPr="00DE1DF3">
        <w:rPr>
          <w:rFonts w:ascii="Times New Roman" w:eastAsia="Times New Roman" w:hAnsi="Times New Roman" w:cs="Times New Roman"/>
          <w:color w:val="333333"/>
          <w:sz w:val="28"/>
          <w:szCs w:val="28"/>
          <w:lang w:eastAsia="ru-RU"/>
        </w:rPr>
        <w:lastRenderedPageBreak/>
        <w:t>окончании работы закрывать их и сдавать на склад, хранить тару из-под горючих веществ вне помещений в специально отведенных местах.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Кратность воздухообмена для безопасного ведения работ в указанных помещениях определяется проектом производства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344. Во избежание выливания мастики в топку и ее загорания котел необходимо устанавливать наклонно, чтобы его край, расположенный над топкой, был на 5-6 сантиметров выше противоположного. Топочное отверстие котла оборудуется откидным козырьком из негорючего материала.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После окончания работ следует погасить топки котлов и залить их водой.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Указанные шкафы следует постоянно держать закрытыми на замки.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347. Место варки и разогрева мастик обваловывается на высоту не менее 0,3 метра или устраиваются бортики из негорючих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348. Запрещается внутри помещений применять открытый огонь для подогрева битумных составов.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349. Доставку горячей битумной мастики на рабочие места разрешается осуществлять: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350. Запрещается переносить мастику в открытой таре.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351. Запрещается в процессе варки и разогрева битумных составов оставлять котлы без присмотра.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352. Запрещается разогрев битумной мастики вместе с растворителями.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353. При смешивании разогретый битум следует вливать в растворитель. Перемешивание разрешается только деревянной мешалкой.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пользоваться открытым огнем в радиусе 50 метров от места смешивания битума с растворителями.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354. При проведении огневых работ необходимо: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б)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1x1 миллиметр.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 окончании работ всю аппаратуру и оборудование необходимо убирать в специально отведенные помещения (места).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362. При проведении огневых работ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приступать к работе при неисправной аппаратуре;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проводить огневые работы на свежеокрашенных горючими красками (лаками) конструкциях и изделиях;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использовать одежду и рукавицы со следами масел, жиров, бензина, керосина и других горючих жидкостей;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хранить в сварочных кабинах одежду, легковоспламеняющиеся и горючие жидкости, другие горючие материалы;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допускать к самостоятельной работе лиц, не имеющих квалификационного удостоверения;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допускать соприкосновение электрических проводов с баллонами со сжатыми, сжиженными и растворенными газами;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363. После завершения огневых работ должно быть обеспечено наблюдение за местом проведения работ в течение не менее 4 часов.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364. При проведении газосварочных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при установке ацетиленового генератора в помещениях (закрытых местах) вывешиваются плакаты "Вход посторонним запрещен -огнеопасно", "Не курить", "Не проходить с огнем";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вскрытые барабаны с карбидом кальция следует защищать непроницаемыми для воды крышками;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л) запрещается хранение в одном помещении кислородных баллонов и баллонов с горючими газами, а также карбида кальция, красок, масел и жиров;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365. При проведении газосварочных или газорезательных работ с карбидом кальция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использовать один водяной затвор 2 сварщикам;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проводить продувку шланга для горючих газов кислородом и кислородного шланга горючим газом, а также взаимозаменять шланги при работе;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перекручивать, заламывать или зажимать газоподводящие шланги;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переносить генератор при наличии в газосборнике ацетилена;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366. При проведении электросварочных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б) следует соединять сварочные провода при помощи опрессования, сварки, пайки или специальных зажимов. Подключение электропроводов к </w:t>
      </w:r>
      <w:r w:rsidRPr="00DE1DF3">
        <w:rPr>
          <w:rFonts w:ascii="Times New Roman" w:eastAsia="Times New Roman" w:hAnsi="Times New Roman" w:cs="Times New Roman"/>
          <w:color w:val="333333"/>
          <w:sz w:val="28"/>
          <w:szCs w:val="28"/>
          <w:lang w:eastAsia="ru-RU"/>
        </w:rPr>
        <w:lastRenderedPageBreak/>
        <w:t>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-не менее 1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367. При огневых работах, связанных с резкой металла: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необходимо принимать меры по предотвращению розлива легковоспламеняющихся и горючих жидкостей;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допускается хранить запас горючего на месте проведения бензо-и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применять горючее для бензо- и керосинорезательных работ в соответствии с имеющейся инструкцией;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запрещается эксплуатировать бачки, не прошедшие гидроиспытаний, имеющие течь горючей смеси, а также неисправный насос или манометр;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368. При проведении бензо- и керосинорезательных работ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достигать давления воздуха в бачке с горючим, превышающего рабочее давление кислорода в резаке;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перегревать испаритель резака, а также подвешивать резак во время работы вертикально, головкой вверх;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зажимать, перекручивать или заламывать шланги, подающие кислород или горючее к резаку;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использовать кислородные шланги для подвода бензина или керосина к резаку.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предотвращения выброса пламени из паяльной лампы заправляемое в лампу горючее не должно содержать посторонних примесей и воды.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370. Во избежание взрыва паяльной лампы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применять в качестве горючего для ламп, работающих на керосине, бензин или смеси бензина с керосином;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повышать давление в резервуаре лампы при накачке воздуха более допустимого рабочего давления, указанного в паспорте;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заполнять лампу горючим более чем на три четверти объема ее резервуара;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отворачивать воздушный винт и наливную пробку, когда лампа горит или еще не остыла;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ремонтировать лампу, а также выливать из нее горючее или заправлять ее горючим вблизи открытого огня.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372. На проведение огневых работ (огневой разогрев битума, газо-и электросварочные работы, газо- и электрорезательные работы, бензино-и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XVII. Автозаправочные станции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375. Степень заполнения резервуаров топливом не должна превышать 95 процентов их внутреннего геометрического объема.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377. После окончания обесшламливания шлам необходимо немедленно удалить с территории автозаправочных станций.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378. Запрещается перекрытие трубопровода деаэрации резервуара для осуществления рециркуляции паров топлива при сливоналивных операциях.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379. Наполнение резервуаров топливом следует проводить только закрытым способом.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установка у заправочной площадки для автоцистерны с топливом и приведение в готовность 2 передвижных огнетушителей требуемого объема;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384. При заправке транспортных средств топливом соблюдаются следующие требования: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а) мототехника подается к топливораздаточным колонкам с заглушёнными двигателями, пуск и остановка которых производится на расстоянии не менее 15 </w:t>
      </w:r>
      <w:r w:rsidRPr="00DE1DF3">
        <w:rPr>
          <w:rFonts w:ascii="Times New Roman" w:eastAsia="Times New Roman" w:hAnsi="Times New Roman" w:cs="Times New Roman"/>
          <w:color w:val="333333"/>
          <w:sz w:val="28"/>
          <w:szCs w:val="28"/>
          <w:lang w:eastAsia="ru-RU"/>
        </w:rPr>
        <w:lastRenderedPageBreak/>
        <w:t>метров от топливозаправочных колонок, а автомобили, автобусы и автотракторная техника - своим ходом;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385. На автозаправочной станции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заправка транспортных средств с работающими двигателями;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проезд транспортных средств над подземными резервуарами, если это не предусмотрено технико-эксплуатационной документацией;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заполнение резервуаров топливом и заправка транспортных средств во время грозы и в случае проявления атмосферных разрядов;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заправка транспортных средств, в которых находятся пассажиры (за исключением легковых автомобилей);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389. Автозаправочные станции оснащаются первичными средствами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ЗА, 144В, С, Е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ЗА, 144В, С, Е (с учетом климатических условий эксплуатации) и одним покрывалом для изоляции очага возгорания размером не менее 2x1,5 метра. Размещение огнетушителей должно предусматриваться на заправочных островках.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6А, 233В, С, Е (с учетом климатических условий эксплуатации).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391. При утечке бензина на заправочном островке или на площадке для автоцистерны включение двигателей транспортных средств не допускается.</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XVIII. Требования к инструкции о мерах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393. В инструкции о мерах пожарной безопасности необходимо отражать следующие вопросы: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порядок и нормы хранения и транспортировки пожаровзрывоопасных веществ и материалов;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порядок осмотра и закрытия помещений по окончании работы;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расположение мест для курения, применения открытого огня, проезда транспорта, проведения огневых или иных пожароопасных работ;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порядок сбора, хранения и удаления горючих веществ и материалов, содержания и хранения спецодежды;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допустимое количество единовременно находящихся в помещениях сырья, полуфабрикатов и готовой продукции;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порядок и периодичность уборки горючих отходов и пыли, хранения промасленной спецодежды, ветоши;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предельные показания контрольно-измерительных приборов (манометры, термометры и др.), отклонения от которых могут вызвать пожар или взрыв;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л) допустимое (предельное) количество людей, которые могут одновременно находиться на объекте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394. В инструкции о мерах пожарной безопасности указываются лица, ответственные за обеспечение пожарной безопасности, в том числе за: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сообщение о возникновении пожара в пожарную охрану и оповещение (информирование) руководства, дежурных и аварийных служб объекта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организацию спасения людей с использованием для этого имеющихся сил и технических средств;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удаление за пределы опасной зоны всех работников, не задействованных в тушении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и) обеспечение соблюдения требований безопасности работниками, принимающими участие в тушении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 организацию одновременно с тушением пожара эвакуации и защиты материальных ценностей;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л) встречу подразделений пожарной охраны и оказание помощи в выборе кратчайшего пути для подъезда к очагу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w:t>
      </w:r>
      <w:r w:rsidRPr="00DE1DF3">
        <w:rPr>
          <w:rFonts w:ascii="Times New Roman" w:eastAsia="Times New Roman" w:hAnsi="Times New Roman" w:cs="Times New Roman"/>
          <w:color w:val="333333"/>
          <w:sz w:val="28"/>
          <w:szCs w:val="28"/>
          <w:lang w:eastAsia="ru-RU"/>
        </w:rPr>
        <w:lastRenderedPageBreak/>
        <w:t>перерабатываемых или хранящихся на объекте защиты опасных (взрывоопасных), взрывчатых, сильнодействующих ядовитых веществах;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XIX. Обеспечение объектов защиты первичными средствами пожаротушения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тушения пожаров различных классов порошковые огнетушители должны иметь соответствующие заряды: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пожаров класса А - порошок АБСЕ;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пожаров классов В, С, Е - порошок ВСЕ или АБСЕ;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пожаров класса D - порошок D.</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Выбор огнетушителя (передвижной или переносной) обусловлен размерами возможных очагов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Допускается использовать огнетушители более высокого ранга, чем предусмотрено приложениями № 1 и 2 к настоящим Правилам.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 2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408. В зимнее время огнетушители с зарядом на водной основе необходимо хранить в соответствии с инструкцией изготовителя.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411. Бочки для хранения воды, устанавливаемые рядом с пожарным щитом, должны иметь объем не менее 0,2 куб. метра и комплектоваться ведрами.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Ящики с песком, как правило, устанавливаются с пожарными щитами в местах, где возможен розлив легковоспламеняющихся или горючих жидкостей.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помещений категорий А, Б, В1-В4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412. Покрывала для изоляции очага возгорания должны обеспечивать тушение пожаров классов А, В, Е и иметь размер не менее одного метра шириной и одного метра длиной.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В помещениях, где применяются и (или) хранятся легковоспламеняющиеся и (или) горючие жидкости, размеры полотен должны быть не менее 2 х 1,5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XX. Порядок оформления паспорта населенного пункта, паспорта территории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 8 и 9.</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w:t>
      </w:r>
      <w:r w:rsidRPr="00DE1DF3">
        <w:rPr>
          <w:rFonts w:ascii="Times New Roman" w:eastAsia="Times New Roman" w:hAnsi="Times New Roman" w:cs="Times New Roman"/>
          <w:color w:val="333333"/>
          <w:sz w:val="28"/>
          <w:szCs w:val="28"/>
          <w:lang w:eastAsia="ru-RU"/>
        </w:rPr>
        <w:lastRenderedPageBreak/>
        <w:t>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XXI. Объекты религиозного назначения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А, В, 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420. В помещениях охраны, постоянного дежурства персонала должна предусматриваться телефонная связь.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Запас горючих жидкостей в молельном зале должен быть в количестве, не превышающем суточную потребность, но не более: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20 литров - для помещений с отделкой из негорючих материалов; 5 литров - для остальных помещений.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Горючие жидкости в молельных залах не должны храниться в стеклянной таре.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Розлив горючих жидкостей в лампады и светильники должен осуществляться из закрытой небьющейся емкости.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Размещение электронагревательных приборов на расстоянии менее 1 метра до мест розлива горючих жидкостей не допускается.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422. Запрещается проводить пожароопасные работы в здании (помещении) в присутствии прихожан.</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427. Крепление к полу ковров и ковровых дорожек, используемых только во время богослужений, допускается не предусматривать.</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Допускается размещение свежей травы по площади молельного зала не более чем на 1 сутки с дальнейшей заменой.</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434. В палатках запрещается прокладка электрических сетей, в том числе по внешней поверхности палатки, а также над палатками.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435. Палатки, в которых размещаются более 10 детей, оснащаются автономными дымовыми пожарными извещателями.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Первичные средства пожаротушения размещаются на противоположных сторонах группы палаток.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437. Не допускается группирование более 2 кроватей. Расстояние между кроватями (группами кроватей) должно быть не менее 0,7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XXIII. Применение и реализация пиротехнических изделий бытового назначения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безопасность при устройстве фейерверков возлагается на организацию и (или) физических лиц, проводящих фейерверк;</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на кровлях, покрытии, балконах, лоджиях и выступающих частях фасадов зданий (сооружений);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во время проведения митингов, демонстраций, шествий и пикетирования;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при погодных условиях, не позволяющих обеспечить безопасность при их использовании;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ж) лицам, не преодолевшим возрастного ограничения, установленного производителем пиротехнического изделия.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443. При хранении пиротехнических изделий на объектах розничной торговли: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необходимо соблюдать требования инструкции (руководства) по эксплуатации изделий;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отбракованную пиротехническую продукцию необходимо хранить отдельно от годной для реализации пиротехнической продукции;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на складах и в кладовых помещениях совместное хранение пиротехнической продукции с иными товарами (изделиями);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пиротехнические изделия на объектах торговли должны храниться в помещениях, выделенных противопожарными перегородками 1-го типа.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Запрещается размещать изделия в подвальных помещениях и подземных этажах.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444. В процессе реализации (продажи) пиротехнической продукции выполняются следующие требования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446. На объектах торговли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хранить пиротехнические изделия в помещениях, не имеющих оконных проемов или систем вытяжной противодымной вентиляции;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хранить пиротехнические изделия совместно с другими горючими веществами и материалами;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 расфасовывать изделия в торговых залах и на путях эвакуации;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е) хранить пороховые изделия совместно с капсюлями или пиротехническими изделиями в одном шкафу;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ж) размещать упаковку (тару) с изделиями и шкафы (сейфы) с изделиями в подвальных помещениях;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 хранить пиротехнические изделия в подвальных помещениях.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447. Реализация (продажа) пиротехнических изделий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лицам, не достигшим 16-летнего возраста (если производителем не установлено другое возрастное ограничение);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вне заводской потребительской упаковки.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lastRenderedPageBreak/>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451. Оборудование применяемых сценических эффектов должно иметь возможность экстренного дистанционного отключения.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Пиротехнические изделия должны устанавливаться с учетом радиуса опасных зон применяемых изделий.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w:t>
      </w:r>
      <w:r w:rsidRPr="00DE1DF3">
        <w:rPr>
          <w:rFonts w:ascii="Times New Roman" w:eastAsia="Times New Roman" w:hAnsi="Times New Roman" w:cs="Times New Roman"/>
          <w:color w:val="333333"/>
          <w:sz w:val="28"/>
          <w:szCs w:val="28"/>
          <w:lang w:eastAsia="ru-RU"/>
        </w:rPr>
        <w:lastRenderedPageBreak/>
        <w:t>контролирующее монтаж, демонтаж и процесс эксплуатации указанного оборудования и изделий.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455.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применение специальных сценических эффектов при нахождении в опасном радиусе людей;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применение специальных сценических эффектов и (или) пиротехнических изделий в зданиях и сооружениях IV, V степени огнестойкости;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применение неисправного и поврежденного оборудования для создания специальных сценических эффектов;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Не допускается использование декораций, выполненных из горючих материалов, без огнезащитной обработки.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 № 1</w:t>
      </w:r>
      <w:r w:rsidRPr="00DE1DF3">
        <w:rPr>
          <w:rFonts w:ascii="Times New Roman" w:eastAsia="Times New Roman" w:hAnsi="Times New Roman" w:cs="Times New Roman"/>
          <w:color w:val="333333"/>
          <w:sz w:val="28"/>
          <w:szCs w:val="28"/>
          <w:lang w:eastAsia="ru-RU"/>
        </w:rPr>
        <w:br/>
        <w:t>к Правилам противопожарного</w:t>
      </w:r>
      <w:r w:rsidRPr="00DE1DF3">
        <w:rPr>
          <w:rFonts w:ascii="Times New Roman" w:eastAsia="Times New Roman" w:hAnsi="Times New Roman" w:cs="Times New Roman"/>
          <w:color w:val="333333"/>
          <w:sz w:val="28"/>
          <w:szCs w:val="28"/>
          <w:lang w:eastAsia="ru-RU"/>
        </w:rPr>
        <w:br/>
        <w:t>режима в Российской Федерации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lastRenderedPageBreak/>
        <w:t>Нормы 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tbl>
      <w:tblPr>
        <w:tblW w:w="0" w:type="auto"/>
        <w:tblCellMar>
          <w:top w:w="15" w:type="dxa"/>
          <w:left w:w="15" w:type="dxa"/>
          <w:bottom w:w="15" w:type="dxa"/>
          <w:right w:w="15" w:type="dxa"/>
        </w:tblCellMar>
        <w:tblLook w:val="04A0"/>
      </w:tblPr>
      <w:tblGrid>
        <w:gridCol w:w="4794"/>
        <w:gridCol w:w="1309"/>
        <w:gridCol w:w="3848"/>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Категория помещения по пожарной и взрывопожарной опасности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Класс пожара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Огнетушители с рангом тушения модельного очага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А,Б,В1-В4</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144В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(4А, 144В, С) или (144В, С)</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D</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D</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(55В,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Г, Д</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55В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(2А, 55В, С) или (55В, С)</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D</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D</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(55В,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Общественные здания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55В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(2А, 55В, С) или (55В, С)</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(55В, С, Е)</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 Выбор типа огнетушителя должен быть определен с учетом обеспечения безопасности его применения для людей и имущества.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 № 2</w:t>
      </w:r>
      <w:r w:rsidRPr="00DE1DF3">
        <w:rPr>
          <w:rFonts w:ascii="Times New Roman" w:eastAsia="Times New Roman" w:hAnsi="Times New Roman" w:cs="Times New Roman"/>
          <w:color w:val="333333"/>
          <w:sz w:val="28"/>
          <w:szCs w:val="28"/>
          <w:lang w:eastAsia="ru-RU"/>
        </w:rPr>
        <w:br/>
        <w:t>к Правилам противопожарного</w:t>
      </w:r>
      <w:r w:rsidRPr="00DE1DF3">
        <w:rPr>
          <w:rFonts w:ascii="Times New Roman" w:eastAsia="Times New Roman" w:hAnsi="Times New Roman" w:cs="Times New Roman"/>
          <w:color w:val="333333"/>
          <w:sz w:val="28"/>
          <w:szCs w:val="28"/>
          <w:lang w:eastAsia="ru-RU"/>
        </w:rPr>
        <w:br/>
        <w:t>режима в Российской Федерации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Нормы оснащения помещений передвижными огнетушителями (за исключением автозаправочных станций)</w:t>
      </w:r>
    </w:p>
    <w:tbl>
      <w:tblPr>
        <w:tblW w:w="0" w:type="auto"/>
        <w:tblCellMar>
          <w:top w:w="15" w:type="dxa"/>
          <w:left w:w="15" w:type="dxa"/>
          <w:bottom w:w="15" w:type="dxa"/>
          <w:right w:w="15" w:type="dxa"/>
        </w:tblCellMar>
        <w:tblLook w:val="04A0"/>
      </w:tblPr>
      <w:tblGrid>
        <w:gridCol w:w="3208"/>
        <w:gridCol w:w="2360"/>
        <w:gridCol w:w="1101"/>
        <w:gridCol w:w="3282"/>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Категория помещения по пожарной и взрывопожарной опасности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Предельная защищаемая площадь (кв. метров)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Класс пожара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Количество огнетушителей с рангом тушения модельного очага (не менее штук)</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 Б, В1-В4</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500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2 - 6А или 1 - 10А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2 - 144В или 1 - 233В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(6А, 144В, С) или 1 -(10А, 233В, С)</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D</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1 -D</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lastRenderedPageBreak/>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(6А, 144В, С, Е) или 1 -(10А, 233В,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Г, Д</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800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2 - 6А или 1 - 10А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2 - 144В или 1 - 233В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(6А, 144В, С) или 1 -(10А, 233В, С) или 2 - (144В, С) или 1 - (233В, С)</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D</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1 -D</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2-(6А, 144В, С, Е) или 1 -(10А, 233В, С, Е) или 2-(144В, С, Е) или 1 - (233В, С, Е)</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 Выбор типа огнетушителя должен быть определен с учетом обеспечения безопасности его применения для людей и имущества.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 № 3</w:t>
      </w:r>
      <w:r w:rsidRPr="00DE1DF3">
        <w:rPr>
          <w:rFonts w:ascii="Times New Roman" w:eastAsia="Times New Roman" w:hAnsi="Times New Roman" w:cs="Times New Roman"/>
          <w:color w:val="333333"/>
          <w:sz w:val="28"/>
          <w:szCs w:val="28"/>
          <w:lang w:eastAsia="ru-RU"/>
        </w:rPr>
        <w:br/>
        <w:t>к Правилам противопожарного</w:t>
      </w:r>
      <w:r w:rsidRPr="00DE1DF3">
        <w:rPr>
          <w:rFonts w:ascii="Times New Roman" w:eastAsia="Times New Roman" w:hAnsi="Times New Roman" w:cs="Times New Roman"/>
          <w:color w:val="333333"/>
          <w:sz w:val="28"/>
          <w:szCs w:val="28"/>
          <w:lang w:eastAsia="ru-RU"/>
        </w:rPr>
        <w:br/>
        <w:t>режима в Российской Федерации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Нормы обеспечения огнетушителями железнодорожного подвижного состава</w:t>
      </w:r>
    </w:p>
    <w:tbl>
      <w:tblPr>
        <w:tblW w:w="0" w:type="auto"/>
        <w:tblCellMar>
          <w:top w:w="15" w:type="dxa"/>
          <w:left w:w="15" w:type="dxa"/>
          <w:bottom w:w="15" w:type="dxa"/>
          <w:right w:w="15" w:type="dxa"/>
        </w:tblCellMar>
        <w:tblLook w:val="04A0"/>
      </w:tblPr>
      <w:tblGrid>
        <w:gridCol w:w="3865"/>
        <w:gridCol w:w="1560"/>
        <w:gridCol w:w="1113"/>
        <w:gridCol w:w="3413"/>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Наименование объекта защиты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Измеритель</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Класс пожара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Количество огнетушителей с рангом тушения модельного очага (не менее штук)</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Электровозы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секция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 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(2А, 55В, С, Е) или 2- (2А, 55В,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Тепловозы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секция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 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(2А, 55В, С, Е) или 2- (2А, 55В,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Газотурбовозы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секция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 В, С, 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(2А, 55В,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Электропоезда, дизель-поезда, дизель-электропоезда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9 - 12-вагонные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поезд</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6 - (2А, 55В, С, Е) или 6 - (2А, 55В,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4 - 8-вагонные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поезд</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4 - (2А, 55В, С, Е) или 4 - (2А, 55В,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Рельсовые автобусы, автомотрисы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1 - 2-вагонные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поезд</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xml:space="preserve">2 - (2А, 55В, С, Е) или 2 - </w:t>
            </w:r>
            <w:r w:rsidRPr="00DE1DF3">
              <w:rPr>
                <w:rFonts w:ascii="Times New Roman" w:eastAsia="Times New Roman" w:hAnsi="Times New Roman" w:cs="Times New Roman"/>
                <w:sz w:val="28"/>
                <w:szCs w:val="28"/>
                <w:lang w:eastAsia="ru-RU"/>
              </w:rPr>
              <w:lastRenderedPageBreak/>
              <w:t>(2А, 55В,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lastRenderedPageBreak/>
              <w:t>2 - 4-вагонные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поезд</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 В, 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4 - (2А, 55В, С, Е) или 4 - (2А, 55В,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Рефрижераторные секции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секция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(2А, 55В, С, Е) или 2 - (2А, 55В,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Вагоны, предназначенные для перевозки пассажиров: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 водяным или комбинированным отоплением</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1 - (2А, 55В, С, Е), 2 - (34В,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 электроотоплением</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(2А, 55В, С, Е), 2 - (34В,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Багажные, почтовые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(2А, 55В, С, Е), 1 - (34В, С, Е) или 2 - (2А, 55В, Е), 1 - (34В,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Вагоны-рестораны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 В, 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3 - (2А, 55В, С, Е), 2 - (34В,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Двухэтажные вагоны, предназначенные для перевозки пассажиров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(2А, 55В, С, Е), 3 - (34В,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Двухэтажные вагоны-рестораны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 В, 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3 - (2А, 55В, С, Е), 3 - (34В, С,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Вагоны служебно- технические, служебные, испытательные и измерительные лаборатории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(2А, 55В, С, Е) или 2 - (2А, 55В, 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Специальный железнодорожный подвижной состав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вагон</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А,В,Е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2 - (2А, 55В, С, Е) или 2 - (2А, 55В, Е)</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 Выбор типа огнетушителя должен быть определен с учетом обеспечения безопасности его применения для людей и имущества.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 № 4</w:t>
      </w:r>
      <w:r w:rsidRPr="00DE1DF3">
        <w:rPr>
          <w:rFonts w:ascii="Times New Roman" w:eastAsia="Times New Roman" w:hAnsi="Times New Roman" w:cs="Times New Roman"/>
          <w:color w:val="333333"/>
          <w:sz w:val="28"/>
          <w:szCs w:val="28"/>
          <w:lang w:eastAsia="ru-RU"/>
        </w:rPr>
        <w:br/>
        <w:t>к Правилам противопожарного</w:t>
      </w:r>
      <w:r w:rsidRPr="00DE1DF3">
        <w:rPr>
          <w:rFonts w:ascii="Times New Roman" w:eastAsia="Times New Roman" w:hAnsi="Times New Roman" w:cs="Times New Roman"/>
          <w:color w:val="333333"/>
          <w:sz w:val="28"/>
          <w:szCs w:val="28"/>
          <w:lang w:eastAsia="ru-RU"/>
        </w:rPr>
        <w:br/>
        <w:t>режима в Российской Федерации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2. Использование открытого огня должно осуществляться в специально оборудованных местах при выполнении следующих требований: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w:t>
      </w:r>
      <w:r w:rsidRPr="00DE1DF3">
        <w:rPr>
          <w:rFonts w:ascii="Times New Roman" w:eastAsia="Times New Roman" w:hAnsi="Times New Roman" w:cs="Times New Roman"/>
          <w:color w:val="333333"/>
          <w:sz w:val="28"/>
          <w:szCs w:val="28"/>
          <w:lang w:eastAsia="ru-RU"/>
        </w:rPr>
        <w:lastRenderedPageBreak/>
        <w:t>уменьшать до 5 метров, а зону очистки вокруг емкости от горючих материалов -до 2 метров.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9. Использование открытого огня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 торфяных почвах;</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установлении на соответствующей территории особого противопожарного режима;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под кронами деревьев хвойных пород;</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 скорости ветра, превышающей значение 10 метров в секунду.</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10. В процессе использования открытого огня запрещается: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xml:space="preserve">осуществлять сжигание горючих и легковоспламеняющихся жидкостей (кроме жидкостей, используемых для розжига), взрывоопасных веществ и материалов, а </w:t>
      </w:r>
      <w:r w:rsidRPr="00DE1DF3">
        <w:rPr>
          <w:rFonts w:ascii="Times New Roman" w:eastAsia="Times New Roman" w:hAnsi="Times New Roman" w:cs="Times New Roman"/>
          <w:color w:val="333333"/>
          <w:sz w:val="28"/>
          <w:szCs w:val="28"/>
          <w:lang w:eastAsia="ru-RU"/>
        </w:rPr>
        <w:lastRenderedPageBreak/>
        <w:t>также изделий и иных материалов, выделяющих при горении токсичные и высокотоксичные вещества;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оставлять место очага горения без присмотра до полного прекращения горения (тления);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располагать легковоспламеняющиеся и горючие жидкости, а также горючие материалы вблизи очага горения.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w:t>
      </w:r>
      <w:r w:rsidRPr="00DE1DF3">
        <w:rPr>
          <w:rFonts w:ascii="Times New Roman" w:eastAsia="Times New Roman" w:hAnsi="Times New Roman" w:cs="Times New Roman"/>
          <w:color w:val="333333"/>
          <w:sz w:val="28"/>
          <w:szCs w:val="28"/>
          <w:lang w:eastAsia="ru-RU"/>
        </w:rPr>
        <w:br/>
        <w:t>к порядку использования открытого огня</w:t>
      </w:r>
      <w:r w:rsidRPr="00DE1DF3">
        <w:rPr>
          <w:rFonts w:ascii="Times New Roman" w:eastAsia="Times New Roman" w:hAnsi="Times New Roman" w:cs="Times New Roman"/>
          <w:color w:val="333333"/>
          <w:sz w:val="28"/>
          <w:szCs w:val="28"/>
          <w:lang w:eastAsia="ru-RU"/>
        </w:rPr>
        <w:br/>
        <w:t>и разведения костров на землях</w:t>
      </w:r>
      <w:r w:rsidRPr="00DE1DF3">
        <w:rPr>
          <w:rFonts w:ascii="Times New Roman" w:eastAsia="Times New Roman" w:hAnsi="Times New Roman" w:cs="Times New Roman"/>
          <w:color w:val="333333"/>
          <w:sz w:val="28"/>
          <w:szCs w:val="28"/>
          <w:lang w:eastAsia="ru-RU"/>
        </w:rPr>
        <w:br/>
        <w:t>сельскохозяйственного назначения, землях</w:t>
      </w:r>
      <w:r w:rsidRPr="00DE1DF3">
        <w:rPr>
          <w:rFonts w:ascii="Times New Roman" w:eastAsia="Times New Roman" w:hAnsi="Times New Roman" w:cs="Times New Roman"/>
          <w:color w:val="333333"/>
          <w:sz w:val="28"/>
          <w:szCs w:val="28"/>
          <w:lang w:eastAsia="ru-RU"/>
        </w:rPr>
        <w:br/>
        <w:t>запаса и землях населенных пунктов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tbl>
      <w:tblPr>
        <w:tblW w:w="0" w:type="auto"/>
        <w:tblCellMar>
          <w:top w:w="15" w:type="dxa"/>
          <w:left w:w="15" w:type="dxa"/>
          <w:bottom w:w="15" w:type="dxa"/>
          <w:right w:w="15" w:type="dxa"/>
        </w:tblCellMar>
        <w:tblLook w:val="04A0"/>
      </w:tblPr>
      <w:tblGrid>
        <w:gridCol w:w="4013"/>
        <w:gridCol w:w="5938"/>
      </w:tblGrid>
      <w:tr w:rsidR="00DE1DF3" w:rsidRPr="00DE1DF3" w:rsidTr="00DE1DF3">
        <w:tc>
          <w:tcPr>
            <w:tcW w:w="0" w:type="auto"/>
            <w:gridSpan w:val="2"/>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(метров)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Высота точки размещения горючих материалов в месте использования открытого огня над уровнем земли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15</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1,5</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20</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25</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2,5</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30</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3</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50</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 № 5</w:t>
      </w:r>
      <w:r w:rsidRPr="00DE1DF3">
        <w:rPr>
          <w:rFonts w:ascii="Times New Roman" w:eastAsia="Times New Roman" w:hAnsi="Times New Roman" w:cs="Times New Roman"/>
          <w:color w:val="333333"/>
          <w:sz w:val="28"/>
          <w:szCs w:val="28"/>
          <w:lang w:eastAsia="ru-RU"/>
        </w:rPr>
        <w:br/>
        <w:t>к Правилам противопожарного</w:t>
      </w:r>
      <w:r w:rsidRPr="00DE1DF3">
        <w:rPr>
          <w:rFonts w:ascii="Times New Roman" w:eastAsia="Times New Roman" w:hAnsi="Times New Roman" w:cs="Times New Roman"/>
          <w:color w:val="333333"/>
          <w:sz w:val="28"/>
          <w:szCs w:val="28"/>
          <w:lang w:eastAsia="ru-RU"/>
        </w:rPr>
        <w:br/>
        <w:t>режима в Российской Федерации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Радиус очистки территории от горючих материалов, использование которых не предусмотрено технологией производства работ</w:t>
      </w:r>
    </w:p>
    <w:tbl>
      <w:tblPr>
        <w:tblW w:w="0" w:type="auto"/>
        <w:tblCellMar>
          <w:top w:w="15" w:type="dxa"/>
          <w:left w:w="15" w:type="dxa"/>
          <w:bottom w:w="15" w:type="dxa"/>
          <w:right w:w="15" w:type="dxa"/>
        </w:tblCellMar>
        <w:tblLook w:val="04A0"/>
      </w:tblPr>
      <w:tblGrid>
        <w:gridCol w:w="4906"/>
        <w:gridCol w:w="5045"/>
      </w:tblGrid>
      <w:tr w:rsidR="00DE1DF3" w:rsidRPr="00DE1DF3" w:rsidTr="00DE1DF3">
        <w:tc>
          <w:tcPr>
            <w:tcW w:w="0" w:type="auto"/>
            <w:gridSpan w:val="2"/>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(метров)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Высота точки сварки над уровнем пола или прилегающей территорией</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Минимальный радиус зоны очистки территории от горючих материалов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8</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3</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9</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10</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6</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11</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lastRenderedPageBreak/>
              <w:t>8</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12</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13</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свыше 10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14</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 № 6</w:t>
      </w:r>
      <w:r w:rsidRPr="00DE1DF3">
        <w:rPr>
          <w:rFonts w:ascii="Times New Roman" w:eastAsia="Times New Roman" w:hAnsi="Times New Roman" w:cs="Times New Roman"/>
          <w:color w:val="333333"/>
          <w:sz w:val="28"/>
          <w:szCs w:val="28"/>
          <w:lang w:eastAsia="ru-RU"/>
        </w:rPr>
        <w:br/>
        <w:t>к Правилам противопожарного</w:t>
      </w:r>
      <w:r w:rsidRPr="00DE1DF3">
        <w:rPr>
          <w:rFonts w:ascii="Times New Roman" w:eastAsia="Times New Roman" w:hAnsi="Times New Roman" w:cs="Times New Roman"/>
          <w:color w:val="333333"/>
          <w:sz w:val="28"/>
          <w:szCs w:val="28"/>
          <w:lang w:eastAsia="ru-RU"/>
        </w:rPr>
        <w:br/>
        <w:t>режима в Российской Федерации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Нормы оснащения зданий, сооружений, строений и территорий пожарными щитами</w:t>
      </w:r>
    </w:p>
    <w:tbl>
      <w:tblPr>
        <w:tblW w:w="0" w:type="auto"/>
        <w:tblCellMar>
          <w:top w:w="15" w:type="dxa"/>
          <w:left w:w="15" w:type="dxa"/>
          <w:bottom w:w="15" w:type="dxa"/>
          <w:right w:w="15" w:type="dxa"/>
        </w:tblCellMar>
        <w:tblLook w:val="04A0"/>
      </w:tblPr>
      <w:tblGrid>
        <w:gridCol w:w="5272"/>
        <w:gridCol w:w="2674"/>
        <w:gridCol w:w="1081"/>
        <w:gridCol w:w="924"/>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Предельная защищаемая площадь одним пожарным щитом, кв. метров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Класс пожара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Тип щита*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 Б и 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200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400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ГиД</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1800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ЩП-А</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ЩП-В</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Помещения и открытые площадки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1000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ЩП-СХ</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предприятий (организаций)</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по первичной переработке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сельскохозяйственных культур</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Помещения различного</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ЩПП</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назначения, в которых проводятся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огневые работы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Условные обозначения щитов: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ЩП-А - щит пожарный для очагов пожара класса 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ЩП-В - щит пожарный для очагов пожара класса 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ЩП-Е - щит пожарный для очагов пожара класса Е;</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ЩП-СХ - щит пожарный для сельскохозяйственных предприятий (организаций);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ЩПП - щит пожарный передвижной.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 № 7</w:t>
      </w:r>
      <w:r w:rsidRPr="00DE1DF3">
        <w:rPr>
          <w:rFonts w:ascii="Times New Roman" w:eastAsia="Times New Roman" w:hAnsi="Times New Roman" w:cs="Times New Roman"/>
          <w:color w:val="333333"/>
          <w:sz w:val="28"/>
          <w:szCs w:val="28"/>
          <w:lang w:eastAsia="ru-RU"/>
        </w:rPr>
        <w:br/>
        <w:t>к Правилам противопожарного</w:t>
      </w:r>
      <w:r w:rsidRPr="00DE1DF3">
        <w:rPr>
          <w:rFonts w:ascii="Times New Roman" w:eastAsia="Times New Roman" w:hAnsi="Times New Roman" w:cs="Times New Roman"/>
          <w:color w:val="333333"/>
          <w:sz w:val="28"/>
          <w:szCs w:val="28"/>
          <w:lang w:eastAsia="ru-RU"/>
        </w:rPr>
        <w:br/>
        <w:t>режима в Российской Федерации</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lastRenderedPageBreak/>
        <w:t>Нормы комплектации пожарных щитов немеханизированным инструментом и инвентарем</w:t>
      </w:r>
    </w:p>
    <w:tbl>
      <w:tblPr>
        <w:tblW w:w="0" w:type="auto"/>
        <w:tblCellMar>
          <w:top w:w="15" w:type="dxa"/>
          <w:left w:w="15" w:type="dxa"/>
          <w:bottom w:w="15" w:type="dxa"/>
          <w:right w:w="15" w:type="dxa"/>
        </w:tblCellMar>
        <w:tblLook w:val="04A0"/>
      </w:tblPr>
      <w:tblGrid>
        <w:gridCol w:w="404"/>
        <w:gridCol w:w="4667"/>
        <w:gridCol w:w="1109"/>
        <w:gridCol w:w="1100"/>
        <w:gridCol w:w="1089"/>
        <w:gridCol w:w="794"/>
        <w:gridCol w:w="788"/>
      </w:tblGrid>
      <w:tr w:rsidR="00DE1DF3" w:rsidRPr="00DE1DF3" w:rsidTr="00DE1DF3">
        <w:tc>
          <w:tcPr>
            <w:tcW w:w="0" w:type="auto"/>
            <w:gridSpan w:val="2"/>
            <w:vMerge w:val="restart"/>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Наименование первичных средств пожаротушения, немеханизированного инструмента и инвентаря</w:t>
            </w:r>
          </w:p>
        </w:tc>
        <w:tc>
          <w:tcPr>
            <w:tcW w:w="0" w:type="auto"/>
            <w:gridSpan w:val="5"/>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Нормы комплектации в зависимости от типа пожарного щита и класса пожара</w:t>
            </w:r>
          </w:p>
        </w:tc>
      </w:tr>
      <w:tr w:rsidR="00DE1DF3" w:rsidRPr="00DE1DF3" w:rsidTr="00DE1DF3">
        <w:tc>
          <w:tcPr>
            <w:tcW w:w="0" w:type="auto"/>
            <w:gridSpan w:val="2"/>
            <w:vMerge/>
            <w:vAlign w:val="center"/>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ЩП-А класс 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ЩП-В класс 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ЩП-Е класс 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ЩП-СХ</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ЩПП</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Лом</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Багор</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3.</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Крюк с деревянной рукояткой</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Ведро</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Комплект для резки электропроводов: ножницы, диэлектрические боты и коврик</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6.</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Покрывало для изоляции очага возгорания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7.</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Лопата штыковая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8.</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Лопата совковая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9.</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Вилы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10.</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Тележка для перевозки оборудования</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Емкость для хранения воды объемом:</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0,2 куб. метра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0,02 куб. метра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Ящик с песком 0,5 куб. метра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13.</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Насос ручной</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14.</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Рукав Ду 18-20 длиной 5 метров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15.</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Защитный экран 1,4x2 метра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6</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16.</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Стойки для подвески экранов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6</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 № 8</w:t>
      </w:r>
      <w:r w:rsidRPr="00DE1DF3">
        <w:rPr>
          <w:rFonts w:ascii="Times New Roman" w:eastAsia="Times New Roman" w:hAnsi="Times New Roman" w:cs="Times New Roman"/>
          <w:color w:val="333333"/>
          <w:sz w:val="28"/>
          <w:szCs w:val="28"/>
          <w:lang w:eastAsia="ru-RU"/>
        </w:rPr>
        <w:br/>
        <w:t>к Правилам противопожарного</w:t>
      </w:r>
      <w:r w:rsidRPr="00DE1DF3">
        <w:rPr>
          <w:rFonts w:ascii="Times New Roman" w:eastAsia="Times New Roman" w:hAnsi="Times New Roman" w:cs="Times New Roman"/>
          <w:color w:val="333333"/>
          <w:sz w:val="28"/>
          <w:szCs w:val="28"/>
          <w:lang w:eastAsia="ru-RU"/>
        </w:rPr>
        <w:br/>
        <w:t>режима в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(форма)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УТВЕРЖДАЮ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(должность руководителя (заместителя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руководителя) органа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местного самоуправления)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                                (фамилия, имя, отчество (при наличии)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(подпись и М.П.)</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"___"_______________20__ г.</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ПАСПОРТ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населенного пункта, подверженного угрозе лесных пожаров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населенного пункта__________________________________________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поселения___________________________________________________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городского округа___________________________________________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субъекта Российской Федерации_______________________________</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 Общие сведения о населенном пункте</w:t>
      </w:r>
    </w:p>
    <w:tbl>
      <w:tblPr>
        <w:tblW w:w="0" w:type="auto"/>
        <w:tblCellMar>
          <w:top w:w="15" w:type="dxa"/>
          <w:left w:w="15" w:type="dxa"/>
          <w:bottom w:w="15" w:type="dxa"/>
          <w:right w:w="15" w:type="dxa"/>
        </w:tblCellMar>
        <w:tblLook w:val="04A0"/>
      </w:tblPr>
      <w:tblGrid>
        <w:gridCol w:w="240"/>
        <w:gridCol w:w="8502"/>
        <w:gridCol w:w="1209"/>
      </w:tblGrid>
      <w:tr w:rsidR="00DE1DF3" w:rsidRPr="00DE1DF3" w:rsidTr="00DE1DF3">
        <w:tc>
          <w:tcPr>
            <w:tcW w:w="0" w:type="auto"/>
            <w:gridSpan w:val="2"/>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Характеристика населенного пункта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Значение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Общая площадь населенного пункта (кв. километров)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Общая протяженность границы населенного пункта с лесным участком (участками) (километров)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3.</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Общая площадь городских хвойных (смешанных) лесов, расположенных на землях населенного пункта (гектаров)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bl>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CellMar>
          <w:top w:w="15" w:type="dxa"/>
          <w:left w:w="15" w:type="dxa"/>
          <w:bottom w:w="15" w:type="dxa"/>
          <w:right w:w="15" w:type="dxa"/>
        </w:tblCellMar>
        <w:tblLook w:val="04A0"/>
      </w:tblPr>
      <w:tblGrid>
        <w:gridCol w:w="3079"/>
        <w:gridCol w:w="1387"/>
        <w:gridCol w:w="2263"/>
        <w:gridCol w:w="3222"/>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Наименование социального объекта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Адрес объекта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Численность персонала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Численность пациентов (отдыхающих)</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bl>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III. Сведения о ближайших к населенному пункту подразделениях пожарной охраны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1. Подразделения     пожарной     охраны   (наименование,      вид),</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дислоцированные на территории населенного пункта, адрес</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lastRenderedPageBreak/>
        <w:t>_________________________________________________________________________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_________________________________________________________________________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2. Ближайшее к населенному  пункту   подразделение пожарной   охраны</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вид), адрес_______________________________________________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_________________________________________________________________________</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top w:w="15" w:type="dxa"/>
          <w:left w:w="15" w:type="dxa"/>
          <w:bottom w:w="15" w:type="dxa"/>
          <w:right w:w="15" w:type="dxa"/>
        </w:tblCellMar>
        <w:tblLook w:val="04A0"/>
      </w:tblPr>
      <w:tblGrid>
        <w:gridCol w:w="5034"/>
        <w:gridCol w:w="1434"/>
        <w:gridCol w:w="2761"/>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Фамилия, имя, отчество (при наличии)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Должность</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Контактный телефон</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bl>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V. Сведения о выполнении требований пожарной безопасности</w:t>
      </w:r>
    </w:p>
    <w:tbl>
      <w:tblPr>
        <w:tblW w:w="0" w:type="auto"/>
        <w:tblCellMar>
          <w:top w:w="15" w:type="dxa"/>
          <w:left w:w="15" w:type="dxa"/>
          <w:bottom w:w="15" w:type="dxa"/>
          <w:right w:w="15" w:type="dxa"/>
        </w:tblCellMar>
        <w:tblLook w:val="04A0"/>
      </w:tblPr>
      <w:tblGrid>
        <w:gridCol w:w="240"/>
        <w:gridCol w:w="7669"/>
        <w:gridCol w:w="2042"/>
      </w:tblGrid>
      <w:tr w:rsidR="00DE1DF3" w:rsidRPr="00DE1DF3" w:rsidTr="00DE1DF3">
        <w:tc>
          <w:tcPr>
            <w:tcW w:w="0" w:type="auto"/>
            <w:gridSpan w:val="2"/>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Требования пожарной безопасности, установленные законодательством Российской Федерации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Информация о выполнении</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3.</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6.</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Муниципальный правовой акт, регламентирующий порядок подготовки населенного пункта к пожароопасному сезону</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lastRenderedPageBreak/>
              <w:t>7.</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Первичные средства пожаротушения для привлекаемых к тушению лесных пожаров добровольных пожарных дружин (команд)</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8.</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Наличие мероприятий по обеспечению пожарной безопасности в планах (программах) развития территорий населенного пункта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Приложение № 9</w:t>
      </w:r>
      <w:r w:rsidRPr="00DE1DF3">
        <w:rPr>
          <w:rFonts w:ascii="Times New Roman" w:eastAsia="Times New Roman" w:hAnsi="Times New Roman" w:cs="Times New Roman"/>
          <w:color w:val="333333"/>
          <w:sz w:val="28"/>
          <w:szCs w:val="28"/>
          <w:lang w:eastAsia="ru-RU"/>
        </w:rPr>
        <w:br/>
        <w:t>к Правилам противопожарного</w:t>
      </w:r>
      <w:r w:rsidRPr="00DE1DF3">
        <w:rPr>
          <w:rFonts w:ascii="Times New Roman" w:eastAsia="Times New Roman" w:hAnsi="Times New Roman" w:cs="Times New Roman"/>
          <w:color w:val="333333"/>
          <w:sz w:val="28"/>
          <w:szCs w:val="28"/>
          <w:lang w:eastAsia="ru-RU"/>
        </w:rPr>
        <w:br/>
        <w:t>режима в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(форма)</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УТВЕРЖДАЮ</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(должность руководителя организации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(фамилия, имя, отчество (при наличии)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(подпись и М.П.)</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"___"______________2020 г.</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ПАСПОРТ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территории организации отдыха детей и их оздоровления, подверженной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угрозе лесных пожаров, территории ведения гражданами садоводства или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огородничества для собственных нужд, подверженной угрозе лесных пожаров*</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организации_________________________________________________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поселения __________________________________________________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муниципального района_______________________________________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муниципального, городского округа___________________________</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Наименование субъекта Российской Федерации ______________________________</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lastRenderedPageBreak/>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0" w:type="auto"/>
        <w:tblCellMar>
          <w:top w:w="15" w:type="dxa"/>
          <w:left w:w="15" w:type="dxa"/>
          <w:bottom w:w="15" w:type="dxa"/>
          <w:right w:w="15" w:type="dxa"/>
        </w:tblCellMar>
        <w:tblLook w:val="04A0"/>
      </w:tblPr>
      <w:tblGrid>
        <w:gridCol w:w="240"/>
        <w:gridCol w:w="8502"/>
        <w:gridCol w:w="1209"/>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Характеристика детского лагеря, территории садоводства или огородничества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Значение</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Общая площадь (кв. километров)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Общая протяженность границы с лесным участком (участками) (километров)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3.</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bl>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II. Сведения о медицинских учреждениях, расположенных на территории детского лагеря, территории садоводства или огородничества</w:t>
      </w:r>
    </w:p>
    <w:tbl>
      <w:tblPr>
        <w:tblW w:w="0" w:type="auto"/>
        <w:tblCellMar>
          <w:top w:w="15" w:type="dxa"/>
          <w:left w:w="15" w:type="dxa"/>
          <w:bottom w:w="15" w:type="dxa"/>
          <w:right w:w="15" w:type="dxa"/>
        </w:tblCellMar>
        <w:tblLook w:val="04A0"/>
      </w:tblPr>
      <w:tblGrid>
        <w:gridCol w:w="3079"/>
        <w:gridCol w:w="1387"/>
        <w:gridCol w:w="2263"/>
        <w:gridCol w:w="3222"/>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Наименование социального объекта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Адрес объекта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Численность персонала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Численность пациентов (отдыхающих)</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bl>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III. Сведения о ближайших к детскому лагерю, территории садоводства или огородничества подразделениях пожарной охраны</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1. Подразделения пожарной охраны (наименование, вид, адрес)</w:t>
      </w:r>
    </w:p>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top w:w="15" w:type="dxa"/>
          <w:left w:w="15" w:type="dxa"/>
          <w:bottom w:w="15" w:type="dxa"/>
          <w:right w:w="15" w:type="dxa"/>
        </w:tblCellMar>
        <w:tblLook w:val="04A0"/>
      </w:tblPr>
      <w:tblGrid>
        <w:gridCol w:w="5866"/>
        <w:gridCol w:w="1434"/>
        <w:gridCol w:w="2651"/>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Фамилия, имя, отчество (последнее при наличии)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Должность</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Контактный телефон</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bl>
    <w:p w:rsidR="00DE1DF3" w:rsidRPr="00DE1DF3" w:rsidRDefault="00DE1DF3" w:rsidP="00DE1DF3">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DE1DF3">
        <w:rPr>
          <w:rFonts w:ascii="Times New Roman" w:eastAsia="Times New Roman" w:hAnsi="Times New Roman" w:cs="Times New Roman"/>
          <w:b/>
          <w:bCs/>
          <w:color w:val="333333"/>
          <w:sz w:val="28"/>
          <w:szCs w:val="28"/>
          <w:lang w:eastAsia="ru-RU"/>
        </w:rPr>
        <w:t>V. Сведения о выполнении требований пожарной безопасности</w:t>
      </w:r>
    </w:p>
    <w:tbl>
      <w:tblPr>
        <w:tblW w:w="0" w:type="auto"/>
        <w:tblCellMar>
          <w:top w:w="15" w:type="dxa"/>
          <w:left w:w="15" w:type="dxa"/>
          <w:bottom w:w="15" w:type="dxa"/>
          <w:right w:w="15" w:type="dxa"/>
        </w:tblCellMar>
        <w:tblLook w:val="04A0"/>
      </w:tblPr>
      <w:tblGrid>
        <w:gridCol w:w="240"/>
        <w:gridCol w:w="7673"/>
        <w:gridCol w:w="2038"/>
      </w:tblGrid>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   </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Требования пожарной безопасности, установленные законодательством Российской Федерации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b/>
                <w:bCs/>
                <w:sz w:val="28"/>
                <w:szCs w:val="28"/>
                <w:lang w:eastAsia="ru-RU"/>
              </w:rPr>
            </w:pPr>
            <w:r w:rsidRPr="00DE1DF3">
              <w:rPr>
                <w:rFonts w:ascii="Times New Roman" w:eastAsia="Times New Roman" w:hAnsi="Times New Roman" w:cs="Times New Roman"/>
                <w:b/>
                <w:bCs/>
                <w:sz w:val="28"/>
                <w:szCs w:val="28"/>
                <w:lang w:eastAsia="ru-RU"/>
              </w:rPr>
              <w:t>Информация о выполнении</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1.</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2.</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xml:space="preserve">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w:t>
            </w:r>
            <w:r w:rsidRPr="00DE1DF3">
              <w:rPr>
                <w:rFonts w:ascii="Times New Roman" w:eastAsia="Times New Roman" w:hAnsi="Times New Roman" w:cs="Times New Roman"/>
                <w:sz w:val="28"/>
                <w:szCs w:val="28"/>
                <w:lang w:eastAsia="ru-RU"/>
              </w:rPr>
              <w:lastRenderedPageBreak/>
              <w:t>сухой травы и других горючих материалов</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lastRenderedPageBreak/>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lastRenderedPageBreak/>
              <w:t>3.</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Звуковая сигнализация для оповещения людей о пожаре**, а также телефонная связь (радиосвязь) для сообщения о пожаре</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4.</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r w:rsidR="00DE1DF3" w:rsidRPr="00DE1DF3" w:rsidTr="00DE1DF3">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5.</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Обеспеченность подъездов к зданиям и сооружениям на территории детского лагеря, территории садоводства или огородничества</w:t>
            </w:r>
          </w:p>
        </w:tc>
        <w:tc>
          <w:tcPr>
            <w:tcW w:w="0" w:type="auto"/>
            <w:hideMark/>
          </w:tcPr>
          <w:p w:rsidR="00DE1DF3" w:rsidRPr="00DE1DF3" w:rsidRDefault="00DE1DF3" w:rsidP="00DE1DF3">
            <w:pPr>
              <w:spacing w:after="0" w:line="240" w:lineRule="auto"/>
              <w:jc w:val="both"/>
              <w:rPr>
                <w:rFonts w:ascii="Times New Roman" w:eastAsia="Times New Roman" w:hAnsi="Times New Roman" w:cs="Times New Roman"/>
                <w:sz w:val="28"/>
                <w:szCs w:val="28"/>
                <w:lang w:eastAsia="ru-RU"/>
              </w:rPr>
            </w:pPr>
            <w:r w:rsidRPr="00DE1DF3">
              <w:rPr>
                <w:rFonts w:ascii="Times New Roman" w:eastAsia="Times New Roman" w:hAnsi="Times New Roman" w:cs="Times New Roman"/>
                <w:sz w:val="28"/>
                <w:szCs w:val="28"/>
                <w:lang w:eastAsia="ru-RU"/>
              </w:rPr>
              <w:t>   </w:t>
            </w:r>
          </w:p>
        </w:tc>
      </w:tr>
    </w:tbl>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 Заполняется для территории садоводства или огородничества.</w:t>
      </w:r>
    </w:p>
    <w:p w:rsidR="00DE1DF3" w:rsidRPr="00DE1DF3" w:rsidRDefault="00DE1DF3" w:rsidP="00DE1DF3">
      <w:pPr>
        <w:shd w:val="clear" w:color="auto" w:fill="FFFFFF"/>
        <w:spacing w:after="255" w:line="300" w:lineRule="atLeast"/>
        <w:jc w:val="both"/>
        <w:outlineLvl w:val="1"/>
        <w:rPr>
          <w:rFonts w:ascii="Times New Roman" w:eastAsia="Times New Roman" w:hAnsi="Times New Roman" w:cs="Times New Roman"/>
          <w:b/>
          <w:bCs/>
          <w:color w:val="4D4D4D"/>
          <w:sz w:val="28"/>
          <w:szCs w:val="28"/>
          <w:lang w:eastAsia="ru-RU"/>
        </w:rPr>
      </w:pPr>
      <w:bookmarkStart w:id="2" w:name="review"/>
      <w:bookmarkEnd w:id="2"/>
      <w:r w:rsidRPr="00DE1DF3">
        <w:rPr>
          <w:rFonts w:ascii="Times New Roman" w:eastAsia="Times New Roman" w:hAnsi="Times New Roman" w:cs="Times New Roman"/>
          <w:b/>
          <w:bCs/>
          <w:color w:val="4D4D4D"/>
          <w:sz w:val="28"/>
          <w:szCs w:val="28"/>
          <w:lang w:eastAsia="ru-RU"/>
        </w:rPr>
        <w:t>Обзор документа</w:t>
      </w:r>
    </w:p>
    <w:p w:rsidR="00DE1DF3" w:rsidRPr="00DE1DF3" w:rsidRDefault="006003AF" w:rsidP="00DE1DF3">
      <w:pPr>
        <w:spacing w:before="255" w:after="255" w:line="240" w:lineRule="auto"/>
        <w:jc w:val="both"/>
        <w:rPr>
          <w:rFonts w:ascii="Times New Roman" w:eastAsia="Times New Roman" w:hAnsi="Times New Roman" w:cs="Times New Roman"/>
          <w:sz w:val="28"/>
          <w:szCs w:val="28"/>
          <w:lang w:eastAsia="ru-RU"/>
        </w:rPr>
      </w:pPr>
      <w:r w:rsidRPr="006003AF">
        <w:rPr>
          <w:rFonts w:ascii="Times New Roman" w:eastAsia="Times New Roman" w:hAnsi="Times New Roman" w:cs="Times New Roman"/>
          <w:sz w:val="28"/>
          <w:szCs w:val="28"/>
          <w:lang w:eastAsia="ru-RU"/>
        </w:rPr>
        <w:pict>
          <v:rect id="_x0000_i1025" style="width:0;height:.75pt" o:hralign="center" o:hrstd="t" o:hrnoshade="t" o:hr="t" fillcolor="#333" stroked="f"/>
        </w:pic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В рамках механизма "регуляторной гильотины" Правительство установило новые правила противопожарного режима в РФ. Исключены избыточные и устаревшие требования.</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Например, для зданий детского отдыха снят запрет на размещение детей на этаже с одним эвакуационным выходом. На таком этаже можно размещать до 10 детей.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Особо прописаны правила применения пиротехники.</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Регламентирован порядок применения специальных сценических, огневых эффектов и пиротехнических изделий при проведении концертов и массовых спортивных мероприятий.</w:t>
      </w:r>
    </w:p>
    <w:p w:rsidR="00DE1DF3" w:rsidRPr="00DE1DF3" w:rsidRDefault="00DE1DF3" w:rsidP="00DE1DF3">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DE1DF3">
        <w:rPr>
          <w:rFonts w:ascii="Times New Roman" w:eastAsia="Times New Roman" w:hAnsi="Times New Roman" w:cs="Times New Roman"/>
          <w:color w:val="333333"/>
          <w:sz w:val="28"/>
          <w:szCs w:val="28"/>
          <w:lang w:eastAsia="ru-RU"/>
        </w:rPr>
        <w:t>Постановление вступает в силу с 1 января 2021 г. и действует до 31 декабря 2026 г. включительно.</w:t>
      </w:r>
    </w:p>
    <w:p w:rsidR="00947A82" w:rsidRPr="00DE1DF3" w:rsidRDefault="00947A82" w:rsidP="00DE1DF3">
      <w:pPr>
        <w:jc w:val="both"/>
        <w:rPr>
          <w:rFonts w:ascii="Times New Roman" w:hAnsi="Times New Roman" w:cs="Times New Roman"/>
          <w:sz w:val="28"/>
          <w:szCs w:val="28"/>
        </w:rPr>
      </w:pPr>
    </w:p>
    <w:sectPr w:rsidR="00947A82" w:rsidRPr="00DE1DF3" w:rsidSect="00DE1DF3">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E1DF3"/>
    <w:rsid w:val="006003AF"/>
    <w:rsid w:val="00947A82"/>
    <w:rsid w:val="00DE1DF3"/>
    <w:rsid w:val="00E54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AF"/>
  </w:style>
  <w:style w:type="paragraph" w:styleId="2">
    <w:name w:val="heading 2"/>
    <w:basedOn w:val="a"/>
    <w:link w:val="20"/>
    <w:uiPriority w:val="9"/>
    <w:qFormat/>
    <w:rsid w:val="00DE1D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1D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1D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1DF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E1DF3"/>
  </w:style>
  <w:style w:type="paragraph" w:styleId="a3">
    <w:name w:val="Normal (Web)"/>
    <w:basedOn w:val="a"/>
    <w:uiPriority w:val="99"/>
    <w:semiHidden/>
    <w:unhideWhenUsed/>
    <w:rsid w:val="00DE1D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4129964">
      <w:bodyDiv w:val="1"/>
      <w:marLeft w:val="0"/>
      <w:marRight w:val="0"/>
      <w:marTop w:val="0"/>
      <w:marBottom w:val="0"/>
      <w:divBdr>
        <w:top w:val="none" w:sz="0" w:space="0" w:color="auto"/>
        <w:left w:val="none" w:sz="0" w:space="0" w:color="auto"/>
        <w:bottom w:val="none" w:sz="0" w:space="0" w:color="auto"/>
        <w:right w:val="none" w:sz="0" w:space="0" w:color="auto"/>
      </w:divBdr>
      <w:divsChild>
        <w:div w:id="729815516">
          <w:marLeft w:val="0"/>
          <w:marRight w:val="0"/>
          <w:marTop w:val="0"/>
          <w:marBottom w:val="180"/>
          <w:divBdr>
            <w:top w:val="none" w:sz="0" w:space="0" w:color="auto"/>
            <w:left w:val="none" w:sz="0" w:space="0" w:color="auto"/>
            <w:bottom w:val="none" w:sz="0" w:space="0" w:color="auto"/>
            <w:right w:val="none" w:sz="0" w:space="0" w:color="auto"/>
          </w:divBdr>
        </w:div>
        <w:div w:id="13476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108</Pages>
  <Words>37340</Words>
  <Characters>212840</Characters>
  <Application>Microsoft Office Word</Application>
  <DocSecurity>0</DocSecurity>
  <Lines>1773</Lines>
  <Paragraphs>499</Paragraphs>
  <ScaleCrop>false</ScaleCrop>
  <Company/>
  <LinksUpToDate>false</LinksUpToDate>
  <CharactersWithSpaces>249681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Хас</cp:lastModifiedBy>
  <cp:revision>2</cp:revision>
  <dcterms:created xsi:type="dcterms:W3CDTF">2021-01-11T07:34:00Z</dcterms:created>
  <dcterms:modified xsi:type="dcterms:W3CDTF">2021-01-28T11:48:00Z</dcterms:modified>
</cp:coreProperties>
</file>